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charts/chart1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91A0BE" w14:textId="77777777" w:rsidR="00122116" w:rsidRDefault="00122116" w:rsidP="00881794">
      <w:pPr>
        <w:pStyle w:val="Titre1"/>
        <w:jc w:val="center"/>
      </w:pPr>
      <w:r w:rsidRPr="00122116">
        <w:t xml:space="preserve">Rapport d’activités </w:t>
      </w:r>
      <w:r w:rsidR="002A10E2">
        <w:t>2021</w:t>
      </w:r>
      <w:r w:rsidRPr="00122116">
        <w:t> </w:t>
      </w:r>
    </w:p>
    <w:p w14:paraId="52D06BAB" w14:textId="77777777" w:rsidR="00122116" w:rsidRDefault="00122116" w:rsidP="00122116">
      <w:pPr>
        <w:rPr>
          <w:lang w:eastAsia="ar-SA"/>
        </w:rPr>
      </w:pPr>
    </w:p>
    <w:p w14:paraId="20BF6660" w14:textId="77777777" w:rsidR="00122116" w:rsidRDefault="00122116" w:rsidP="00122116">
      <w:pPr>
        <w:rPr>
          <w:lang w:eastAsia="ar-SA"/>
        </w:rPr>
      </w:pPr>
    </w:p>
    <w:p w14:paraId="69C72FE3" w14:textId="77777777" w:rsidR="00122116" w:rsidRDefault="00122116" w:rsidP="00122116">
      <w:pPr>
        <w:rPr>
          <w:lang w:eastAsia="ar-SA"/>
        </w:rPr>
      </w:pPr>
    </w:p>
    <w:p w14:paraId="19850E74" w14:textId="77777777" w:rsidR="00122116" w:rsidRDefault="00122116" w:rsidP="00122116">
      <w:pPr>
        <w:rPr>
          <w:lang w:eastAsia="ar-SA"/>
        </w:rPr>
      </w:pPr>
    </w:p>
    <w:p w14:paraId="20883CB4" w14:textId="77777777" w:rsidR="00122116" w:rsidRDefault="00122116" w:rsidP="00122116">
      <w:pPr>
        <w:rPr>
          <w:lang w:eastAsia="ar-SA"/>
        </w:rPr>
      </w:pPr>
    </w:p>
    <w:p w14:paraId="258D8096" w14:textId="77777777" w:rsidR="00122116" w:rsidRDefault="00122116" w:rsidP="00122116">
      <w:pPr>
        <w:rPr>
          <w:lang w:eastAsia="ar-SA"/>
        </w:rPr>
      </w:pPr>
    </w:p>
    <w:p w14:paraId="408AC100" w14:textId="77777777" w:rsidR="00122116" w:rsidRDefault="00122116" w:rsidP="00122116">
      <w:pPr>
        <w:rPr>
          <w:lang w:eastAsia="ar-SA"/>
        </w:rPr>
      </w:pPr>
    </w:p>
    <w:p w14:paraId="261AF3EB" w14:textId="77777777" w:rsidR="00122116" w:rsidRPr="00122116" w:rsidRDefault="00122116" w:rsidP="00122116">
      <w:pPr>
        <w:rPr>
          <w:lang w:eastAsia="ar-SA"/>
        </w:rPr>
      </w:pPr>
    </w:p>
    <w:p w14:paraId="730C4CD1" w14:textId="77777777" w:rsidR="00122116" w:rsidRDefault="00122116" w:rsidP="00122116">
      <w:pPr>
        <w:pStyle w:val="Corpsdetexte2"/>
        <w:rPr>
          <w:rFonts w:ascii="Gabriola" w:hAnsi="Gabriola"/>
          <w:b/>
          <w:bCs/>
          <w:color w:val="1A745F"/>
          <w:sz w:val="96"/>
          <w:szCs w:val="96"/>
        </w:rPr>
      </w:pPr>
      <w:r>
        <w:rPr>
          <w:b/>
          <w:bCs/>
          <w:i/>
          <w:noProof/>
          <w:sz w:val="48"/>
          <w:lang w:eastAsia="fr-BE"/>
        </w:rPr>
        <w:drawing>
          <wp:anchor distT="0" distB="0" distL="114300" distR="114300" simplePos="0" relativeHeight="251739136" behindDoc="0" locked="0" layoutInCell="1" allowOverlap="1" wp14:anchorId="018D4594" wp14:editId="23B3007B">
            <wp:simplePos x="0" y="0"/>
            <wp:positionH relativeFrom="column">
              <wp:posOffset>852170</wp:posOffset>
            </wp:positionH>
            <wp:positionV relativeFrom="paragraph">
              <wp:posOffset>1663065</wp:posOffset>
            </wp:positionV>
            <wp:extent cx="3738245" cy="2092960"/>
            <wp:effectExtent l="0" t="0" r="0" b="2540"/>
            <wp:wrapNone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38245" cy="2092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A7B40">
        <w:rPr>
          <w:rFonts w:ascii="Gabriola" w:hAnsi="Gabriola"/>
          <w:b/>
          <w:bCs/>
          <w:color w:val="1A745F"/>
          <w:sz w:val="96"/>
          <w:szCs w:val="96"/>
        </w:rPr>
        <w:t xml:space="preserve">Service d’Aide à l’Intégration </w:t>
      </w:r>
    </w:p>
    <w:p w14:paraId="39EBF4F3" w14:textId="77777777" w:rsidR="00122116" w:rsidRPr="00122116" w:rsidRDefault="00122116" w:rsidP="00122116">
      <w:pPr>
        <w:jc w:val="both"/>
        <w:rPr>
          <w:rFonts w:ascii="Comic Sans MS" w:hAnsi="Comic Sans MS"/>
          <w:b/>
        </w:rPr>
        <w:sectPr w:rsidR="00122116" w:rsidRPr="00122116" w:rsidSect="004773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1418" w:bottom="1134" w:left="1418" w:header="709" w:footer="709" w:gutter="0"/>
          <w:cols w:space="708"/>
          <w:titlePg/>
          <w:docGrid w:linePitch="360"/>
        </w:sectPr>
      </w:pPr>
      <w:r>
        <w:rPr>
          <w:b/>
          <w:bCs/>
          <w:i/>
          <w:noProof/>
          <w:sz w:val="48"/>
          <w:lang w:eastAsia="fr-BE"/>
        </w:rPr>
        <w:drawing>
          <wp:anchor distT="0" distB="0" distL="114300" distR="114300" simplePos="0" relativeHeight="251738112" behindDoc="1" locked="0" layoutInCell="1" allowOverlap="1" wp14:anchorId="25262DA0" wp14:editId="44B12848">
            <wp:simplePos x="0" y="0"/>
            <wp:positionH relativeFrom="column">
              <wp:posOffset>922599</wp:posOffset>
            </wp:positionH>
            <wp:positionV relativeFrom="paragraph">
              <wp:posOffset>4417060</wp:posOffset>
            </wp:positionV>
            <wp:extent cx="3738245" cy="2093284"/>
            <wp:effectExtent l="0" t="0" r="0" b="2540"/>
            <wp:wrapNone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38245" cy="20932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BE"/>
        </w:rPr>
        <w:drawing>
          <wp:anchor distT="0" distB="0" distL="114300" distR="114300" simplePos="0" relativeHeight="251737088" behindDoc="1" locked="0" layoutInCell="0" allowOverlap="1" wp14:anchorId="5B63297C" wp14:editId="063B5B9B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5756910" cy="7466330"/>
            <wp:effectExtent l="0" t="0" r="0" b="1270"/>
            <wp:wrapNone/>
            <wp:docPr id="9" name="Image 9" descr="arbretr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3400496" descr="arbretr2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74663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BC32404" w14:textId="77777777" w:rsidR="00D53046" w:rsidRPr="007F6FAF" w:rsidRDefault="00D53046" w:rsidP="00D53046">
      <w:pPr>
        <w:pStyle w:val="Paragraphedeliste"/>
        <w:numPr>
          <w:ilvl w:val="0"/>
          <w:numId w:val="1"/>
        </w:numPr>
        <w:jc w:val="both"/>
        <w:rPr>
          <w:rFonts w:ascii="Comic Sans MS" w:hAnsi="Comic Sans MS"/>
          <w:b/>
        </w:rPr>
      </w:pPr>
      <w:r w:rsidRPr="007F6FAF">
        <w:rPr>
          <w:rFonts w:ascii="Comic Sans MS" w:hAnsi="Comic Sans MS"/>
          <w:b/>
        </w:rPr>
        <w:lastRenderedPageBreak/>
        <w:t>Gestion des entrées et des dossiers</w:t>
      </w:r>
    </w:p>
    <w:p w14:paraId="0849A14C" w14:textId="77777777" w:rsidR="00D53046" w:rsidRDefault="00D53046" w:rsidP="00D53046">
      <w:pPr>
        <w:pStyle w:val="Paragraphedeliste"/>
        <w:jc w:val="both"/>
        <w:rPr>
          <w:rFonts w:ascii="Comic Sans MS" w:hAnsi="Comic Sans MS"/>
        </w:rPr>
      </w:pPr>
    </w:p>
    <w:p w14:paraId="0BBD8D32" w14:textId="77777777" w:rsidR="00D53046" w:rsidRDefault="00D53046" w:rsidP="00D53046">
      <w:pPr>
        <w:pStyle w:val="Paragraphedeliste"/>
        <w:numPr>
          <w:ilvl w:val="1"/>
          <w:numId w:val="1"/>
        </w:numPr>
        <w:jc w:val="both"/>
        <w:rPr>
          <w:rFonts w:ascii="Comic Sans MS" w:hAnsi="Comic Sans MS"/>
        </w:rPr>
      </w:pPr>
      <w:r>
        <w:rPr>
          <w:rFonts w:ascii="Comic Sans MS" w:hAnsi="Comic Sans MS"/>
        </w:rPr>
        <w:t>Les entrées</w:t>
      </w:r>
    </w:p>
    <w:p w14:paraId="01DE6D91" w14:textId="77777777" w:rsidR="00D53046" w:rsidRDefault="00D53046" w:rsidP="00D53046">
      <w:pPr>
        <w:pStyle w:val="Paragraphedeliste"/>
        <w:ind w:left="1440"/>
        <w:jc w:val="both"/>
        <w:rPr>
          <w:rFonts w:ascii="Comic Sans MS" w:hAnsi="Comic Sans MS"/>
        </w:rPr>
      </w:pPr>
    </w:p>
    <w:p w14:paraId="4D1E0235" w14:textId="77777777" w:rsidR="00D53046" w:rsidRDefault="00D53046" w:rsidP="00D53046">
      <w:pPr>
        <w:pStyle w:val="Paragraphedeliste"/>
        <w:numPr>
          <w:ilvl w:val="2"/>
          <w:numId w:val="1"/>
        </w:numPr>
        <w:jc w:val="both"/>
        <w:rPr>
          <w:rFonts w:ascii="Comic Sans MS" w:hAnsi="Comic Sans MS"/>
          <w:i/>
        </w:rPr>
      </w:pPr>
      <w:r w:rsidRPr="007F6FAF">
        <w:rPr>
          <w:rFonts w:ascii="Comic Sans MS" w:hAnsi="Comic Sans MS"/>
          <w:i/>
        </w:rPr>
        <w:t>Traitement des demandes et entrées</w:t>
      </w:r>
    </w:p>
    <w:p w14:paraId="13477D61" w14:textId="77777777" w:rsidR="00D53046" w:rsidRDefault="00D53046" w:rsidP="00D53046">
      <w:pPr>
        <w:pStyle w:val="Paragraphedeliste"/>
        <w:ind w:left="1800"/>
        <w:jc w:val="both"/>
        <w:rPr>
          <w:rFonts w:ascii="Comic Sans MS" w:hAnsi="Comic Sans MS"/>
          <w:i/>
        </w:rPr>
      </w:pPr>
    </w:p>
    <w:p w14:paraId="38A1BFB7" w14:textId="77777777" w:rsidR="00D53046" w:rsidRDefault="00D53046" w:rsidP="00D53046">
      <w:pPr>
        <w:pStyle w:val="Paragraphedeliste"/>
        <w:ind w:left="1800"/>
        <w:jc w:val="both"/>
        <w:rPr>
          <w:rFonts w:ascii="Comic Sans MS" w:hAnsi="Comic Sans MS"/>
          <w:i/>
        </w:rPr>
      </w:pPr>
      <w:r>
        <w:rPr>
          <w:noProof/>
        </w:rPr>
        <w:drawing>
          <wp:anchor distT="0" distB="0" distL="114300" distR="114300" simplePos="0" relativeHeight="251741184" behindDoc="1" locked="0" layoutInCell="1" allowOverlap="1" wp14:anchorId="640CC255" wp14:editId="58882240">
            <wp:simplePos x="0" y="0"/>
            <wp:positionH relativeFrom="margin">
              <wp:align>center</wp:align>
            </wp:positionH>
            <wp:positionV relativeFrom="paragraph">
              <wp:posOffset>64135</wp:posOffset>
            </wp:positionV>
            <wp:extent cx="4800600" cy="2647950"/>
            <wp:effectExtent l="0" t="0" r="0" b="0"/>
            <wp:wrapNone/>
            <wp:docPr id="14" name="Graphique 14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47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044A247" w14:textId="77777777" w:rsidR="00D53046" w:rsidRDefault="00D53046" w:rsidP="00D53046">
      <w:pPr>
        <w:pStyle w:val="Paragraphedeliste"/>
        <w:ind w:left="1800"/>
        <w:jc w:val="both"/>
        <w:rPr>
          <w:rFonts w:ascii="Comic Sans MS" w:hAnsi="Comic Sans MS"/>
          <w:i/>
        </w:rPr>
      </w:pPr>
    </w:p>
    <w:p w14:paraId="54124C9E" w14:textId="77777777" w:rsidR="00D53046" w:rsidRDefault="00D53046" w:rsidP="00D53046">
      <w:pPr>
        <w:pStyle w:val="Paragraphedeliste"/>
        <w:ind w:left="1800"/>
        <w:jc w:val="both"/>
        <w:rPr>
          <w:rFonts w:ascii="Comic Sans MS" w:hAnsi="Comic Sans MS"/>
          <w:i/>
        </w:rPr>
      </w:pPr>
    </w:p>
    <w:p w14:paraId="5D122688" w14:textId="77777777" w:rsidR="00D53046" w:rsidRDefault="00D53046" w:rsidP="00D53046">
      <w:pPr>
        <w:pStyle w:val="Paragraphedeliste"/>
        <w:ind w:left="1800"/>
        <w:jc w:val="both"/>
        <w:rPr>
          <w:rFonts w:ascii="Comic Sans MS" w:hAnsi="Comic Sans MS"/>
          <w:i/>
        </w:rPr>
      </w:pPr>
    </w:p>
    <w:p w14:paraId="1C5D2725" w14:textId="77777777" w:rsidR="00D53046" w:rsidRDefault="00D53046" w:rsidP="00D53046">
      <w:pPr>
        <w:pStyle w:val="Paragraphedeliste"/>
        <w:ind w:left="1800"/>
        <w:jc w:val="both"/>
        <w:rPr>
          <w:rFonts w:ascii="Comic Sans MS" w:hAnsi="Comic Sans MS"/>
          <w:i/>
        </w:rPr>
      </w:pPr>
    </w:p>
    <w:p w14:paraId="3CB373F5" w14:textId="77777777" w:rsidR="00D53046" w:rsidRDefault="00D53046" w:rsidP="00D53046">
      <w:pPr>
        <w:pStyle w:val="Paragraphedeliste"/>
        <w:ind w:left="1800"/>
        <w:jc w:val="both"/>
        <w:rPr>
          <w:rFonts w:ascii="Comic Sans MS" w:hAnsi="Comic Sans MS"/>
          <w:i/>
        </w:rPr>
      </w:pPr>
    </w:p>
    <w:p w14:paraId="4B745CB7" w14:textId="77777777" w:rsidR="00D53046" w:rsidRDefault="00D53046" w:rsidP="00D53046">
      <w:pPr>
        <w:pStyle w:val="Paragraphedeliste"/>
        <w:ind w:left="1800"/>
        <w:jc w:val="both"/>
        <w:rPr>
          <w:rFonts w:ascii="Comic Sans MS" w:hAnsi="Comic Sans MS"/>
          <w:i/>
        </w:rPr>
      </w:pPr>
    </w:p>
    <w:p w14:paraId="4A15A2BC" w14:textId="77777777" w:rsidR="00D53046" w:rsidRDefault="00D53046" w:rsidP="00D53046">
      <w:pPr>
        <w:pStyle w:val="Paragraphedeliste"/>
        <w:ind w:left="1800"/>
        <w:jc w:val="both"/>
        <w:rPr>
          <w:rFonts w:ascii="Comic Sans MS" w:hAnsi="Comic Sans MS"/>
          <w:i/>
        </w:rPr>
      </w:pPr>
    </w:p>
    <w:p w14:paraId="3B10E05C" w14:textId="77777777" w:rsidR="00D53046" w:rsidRDefault="00D53046" w:rsidP="00D53046">
      <w:pPr>
        <w:pStyle w:val="Paragraphedeliste"/>
        <w:ind w:left="1800"/>
        <w:jc w:val="both"/>
        <w:rPr>
          <w:rFonts w:ascii="Comic Sans MS" w:hAnsi="Comic Sans MS"/>
          <w:i/>
        </w:rPr>
      </w:pPr>
    </w:p>
    <w:p w14:paraId="117C1000" w14:textId="77777777" w:rsidR="00D53046" w:rsidRDefault="00D53046" w:rsidP="00D53046">
      <w:pPr>
        <w:pStyle w:val="Paragraphedeliste"/>
        <w:ind w:left="1800"/>
        <w:jc w:val="both"/>
        <w:rPr>
          <w:rFonts w:ascii="Comic Sans MS" w:hAnsi="Comic Sans MS"/>
          <w:i/>
        </w:rPr>
      </w:pPr>
    </w:p>
    <w:p w14:paraId="5F7E9D06" w14:textId="77777777" w:rsidR="00D53046" w:rsidRDefault="00D53046" w:rsidP="00D53046">
      <w:pPr>
        <w:pStyle w:val="Paragraphedeliste"/>
        <w:ind w:left="1800"/>
        <w:jc w:val="both"/>
        <w:rPr>
          <w:rFonts w:ascii="Comic Sans MS" w:hAnsi="Comic Sans MS"/>
          <w:i/>
        </w:rPr>
      </w:pPr>
    </w:p>
    <w:p w14:paraId="175AE4E5" w14:textId="77777777" w:rsidR="00D53046" w:rsidRDefault="00D53046" w:rsidP="00D53046">
      <w:pPr>
        <w:pStyle w:val="Paragraphedeliste"/>
        <w:ind w:left="1800"/>
        <w:jc w:val="both"/>
        <w:rPr>
          <w:rFonts w:ascii="Comic Sans MS" w:hAnsi="Comic Sans MS"/>
          <w:i/>
        </w:rPr>
      </w:pPr>
    </w:p>
    <w:p w14:paraId="150BE662" w14:textId="77777777" w:rsidR="00D53046" w:rsidRDefault="00D53046" w:rsidP="00D53046">
      <w:pPr>
        <w:pStyle w:val="Paragraphedeliste"/>
        <w:ind w:left="1800"/>
        <w:jc w:val="both"/>
        <w:rPr>
          <w:rFonts w:ascii="Comic Sans MS" w:hAnsi="Comic Sans MS"/>
          <w:i/>
        </w:rPr>
      </w:pPr>
    </w:p>
    <w:p w14:paraId="0491F221" w14:textId="77777777" w:rsidR="00D53046" w:rsidRDefault="00D53046" w:rsidP="00D53046">
      <w:pPr>
        <w:pStyle w:val="Corpsdetexte"/>
      </w:pPr>
      <w:r>
        <w:t>40</w:t>
      </w:r>
      <w:r w:rsidRPr="000258E5">
        <w:t xml:space="preserve"> </w:t>
      </w:r>
      <w:r>
        <w:t>demandes reçues en 2021 (40 en 2020 également) :</w:t>
      </w:r>
    </w:p>
    <w:p w14:paraId="6E029C20" w14:textId="77777777" w:rsidR="00D53046" w:rsidRDefault="00D53046" w:rsidP="00D53046">
      <w:pPr>
        <w:pStyle w:val="Paragraphedeliste"/>
        <w:numPr>
          <w:ilvl w:val="0"/>
          <w:numId w:val="2"/>
        </w:numPr>
        <w:jc w:val="both"/>
        <w:rPr>
          <w:rFonts w:ascii="Comic Sans MS" w:hAnsi="Comic Sans MS"/>
        </w:rPr>
      </w:pPr>
      <w:r>
        <w:rPr>
          <w:rFonts w:ascii="Comic Sans MS" w:hAnsi="Comic Sans MS"/>
        </w:rPr>
        <w:t>16</w:t>
      </w:r>
      <w:r w:rsidRPr="00CE4F9B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>ont été acceptées et se sont soldées par une entrée (11 en 2020) ;</w:t>
      </w:r>
    </w:p>
    <w:p w14:paraId="752C640B" w14:textId="77777777" w:rsidR="00D53046" w:rsidRDefault="00D53046" w:rsidP="00D53046">
      <w:pPr>
        <w:pStyle w:val="Paragraphedeliste"/>
        <w:numPr>
          <w:ilvl w:val="0"/>
          <w:numId w:val="2"/>
        </w:numPr>
        <w:jc w:val="both"/>
        <w:rPr>
          <w:rFonts w:ascii="Comic Sans MS" w:hAnsi="Comic Sans MS"/>
        </w:rPr>
      </w:pPr>
      <w:r>
        <w:rPr>
          <w:rFonts w:ascii="Comic Sans MS" w:hAnsi="Comic Sans MS"/>
        </w:rPr>
        <w:t>20</w:t>
      </w:r>
      <w:r w:rsidRPr="00CE4F9B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>sont actuellement en attente d’une entrée (21 en 2020) ;</w:t>
      </w:r>
    </w:p>
    <w:p w14:paraId="4306F3E8" w14:textId="77777777" w:rsidR="00D53046" w:rsidRPr="00927200" w:rsidRDefault="00D53046" w:rsidP="00D53046">
      <w:pPr>
        <w:pStyle w:val="Paragraphedeliste"/>
        <w:numPr>
          <w:ilvl w:val="0"/>
          <w:numId w:val="2"/>
        </w:numPr>
        <w:jc w:val="both"/>
        <w:rPr>
          <w:rFonts w:ascii="Comic Sans MS" w:hAnsi="Comic Sans MS"/>
          <w:i/>
        </w:rPr>
      </w:pPr>
      <w:r w:rsidRPr="00927200">
        <w:rPr>
          <w:rFonts w:ascii="Comic Sans MS" w:hAnsi="Comic Sans MS"/>
        </w:rPr>
        <w:t>4 demandes ont été classées sans suite (8 en 2020)</w:t>
      </w:r>
      <w:r>
        <w:rPr>
          <w:rFonts w:ascii="Comic Sans MS" w:hAnsi="Comic Sans MS"/>
        </w:rPr>
        <w:t>.</w:t>
      </w:r>
      <w:r w:rsidRPr="00927200">
        <w:rPr>
          <w:rFonts w:ascii="Comic Sans MS" w:hAnsi="Comic Sans MS"/>
        </w:rPr>
        <w:t> </w:t>
      </w:r>
    </w:p>
    <w:p w14:paraId="7CC7D322" w14:textId="77777777" w:rsidR="00D53046" w:rsidRDefault="00D53046" w:rsidP="00D53046">
      <w:pPr>
        <w:pStyle w:val="Paragraphedeliste"/>
        <w:jc w:val="both"/>
        <w:rPr>
          <w:rFonts w:ascii="Comic Sans MS" w:hAnsi="Comic Sans MS"/>
        </w:rPr>
      </w:pPr>
    </w:p>
    <w:p w14:paraId="18FBC6F9" w14:textId="77777777" w:rsidR="00D53046" w:rsidRPr="00927200" w:rsidRDefault="00D53046" w:rsidP="00D53046">
      <w:pPr>
        <w:pStyle w:val="Paragraphedeliste"/>
        <w:jc w:val="both"/>
        <w:rPr>
          <w:rFonts w:ascii="Comic Sans MS" w:hAnsi="Comic Sans MS"/>
          <w:i/>
        </w:rPr>
      </w:pPr>
      <w:r w:rsidRPr="00927200">
        <w:rPr>
          <w:rFonts w:ascii="Comic Sans MS" w:hAnsi="Comic Sans MS"/>
          <w:u w:val="single"/>
        </w:rPr>
        <w:t>Remarque</w:t>
      </w:r>
      <w:r w:rsidRPr="00927200">
        <w:rPr>
          <w:rFonts w:ascii="Comic Sans MS" w:hAnsi="Comic Sans MS"/>
        </w:rPr>
        <w:t xml:space="preserve"> : Concernant les </w:t>
      </w:r>
      <w:r>
        <w:rPr>
          <w:rFonts w:ascii="Comic Sans MS" w:hAnsi="Comic Sans MS"/>
        </w:rPr>
        <w:t>21</w:t>
      </w:r>
      <w:r w:rsidRPr="00927200">
        <w:rPr>
          <w:rFonts w:ascii="Comic Sans MS" w:hAnsi="Comic Sans MS"/>
        </w:rPr>
        <w:t xml:space="preserve"> demandes qui restaient en attente en </w:t>
      </w:r>
      <w:r>
        <w:rPr>
          <w:rFonts w:ascii="Comic Sans MS" w:hAnsi="Comic Sans MS"/>
        </w:rPr>
        <w:t>2020</w:t>
      </w:r>
      <w:r w:rsidRPr="00927200">
        <w:rPr>
          <w:rFonts w:ascii="Comic Sans MS" w:hAnsi="Comic Sans MS"/>
        </w:rPr>
        <w:t xml:space="preserve">, </w:t>
      </w:r>
      <w:r>
        <w:rPr>
          <w:rFonts w:ascii="Comic Sans MS" w:hAnsi="Comic Sans MS"/>
        </w:rPr>
        <w:t>7</w:t>
      </w:r>
      <w:r w:rsidRPr="00927200">
        <w:rPr>
          <w:rFonts w:ascii="Comic Sans MS" w:hAnsi="Comic Sans MS"/>
        </w:rPr>
        <w:t xml:space="preserve"> ont débouché sur une entrée. Les autres ont été classées sans suite ou restent sur la liste d’attente. </w:t>
      </w:r>
      <w:r w:rsidRPr="00927200">
        <w:rPr>
          <w:rFonts w:ascii="Comic Sans MS" w:hAnsi="Comic Sans MS"/>
          <w:i/>
        </w:rPr>
        <w:br w:type="page"/>
      </w:r>
    </w:p>
    <w:p w14:paraId="0E0D0F9C" w14:textId="77777777" w:rsidR="00D53046" w:rsidRPr="007F6FAF" w:rsidRDefault="00D53046" w:rsidP="00D53046">
      <w:pPr>
        <w:pStyle w:val="Paragraphedeliste"/>
        <w:numPr>
          <w:ilvl w:val="2"/>
          <w:numId w:val="1"/>
        </w:numPr>
        <w:jc w:val="both"/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lastRenderedPageBreak/>
        <w:t>Orientation vers Tandem</w:t>
      </w:r>
    </w:p>
    <w:p w14:paraId="261C7C49" w14:textId="77777777" w:rsidR="00D53046" w:rsidRDefault="00D53046" w:rsidP="00D53046">
      <w:pPr>
        <w:pStyle w:val="Paragraphedeliste"/>
        <w:ind w:left="4956"/>
        <w:jc w:val="both"/>
        <w:rPr>
          <w:rFonts w:ascii="Comic Sans MS" w:hAnsi="Comic Sans MS"/>
        </w:rPr>
      </w:pPr>
      <w:r>
        <w:rPr>
          <w:noProof/>
        </w:rPr>
        <w:drawing>
          <wp:anchor distT="0" distB="0" distL="114300" distR="114300" simplePos="0" relativeHeight="251742208" behindDoc="1" locked="0" layoutInCell="1" allowOverlap="1" wp14:anchorId="7996D640" wp14:editId="2AA64FC2">
            <wp:simplePos x="0" y="0"/>
            <wp:positionH relativeFrom="margin">
              <wp:align>center</wp:align>
            </wp:positionH>
            <wp:positionV relativeFrom="paragraph">
              <wp:posOffset>211455</wp:posOffset>
            </wp:positionV>
            <wp:extent cx="4800600" cy="5250585"/>
            <wp:effectExtent l="0" t="0" r="0" b="7620"/>
            <wp:wrapNone/>
            <wp:docPr id="16" name="Graphique 16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48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DD8C13B" w14:textId="77777777" w:rsidR="00D53046" w:rsidRPr="00F1674E" w:rsidRDefault="00D53046" w:rsidP="00D53046">
      <w:pPr>
        <w:jc w:val="both"/>
        <w:rPr>
          <w:rFonts w:ascii="Comic Sans MS" w:hAnsi="Comic Sans MS"/>
        </w:rPr>
      </w:pPr>
    </w:p>
    <w:p w14:paraId="6F79BD90" w14:textId="77777777" w:rsidR="00D53046" w:rsidRDefault="00D53046" w:rsidP="00D53046">
      <w:pPr>
        <w:pStyle w:val="Paragraphedeliste"/>
        <w:ind w:left="1440"/>
        <w:jc w:val="both"/>
        <w:rPr>
          <w:rFonts w:ascii="Comic Sans MS" w:hAnsi="Comic Sans MS"/>
        </w:rPr>
      </w:pPr>
    </w:p>
    <w:p w14:paraId="2C6A21F1" w14:textId="77777777" w:rsidR="00D53046" w:rsidRDefault="00D53046" w:rsidP="00D53046">
      <w:pPr>
        <w:pStyle w:val="Paragraphedeliste"/>
        <w:ind w:left="1440"/>
        <w:jc w:val="both"/>
        <w:rPr>
          <w:rFonts w:ascii="Comic Sans MS" w:hAnsi="Comic Sans MS"/>
        </w:rPr>
      </w:pPr>
    </w:p>
    <w:p w14:paraId="7EA4F24A" w14:textId="77777777" w:rsidR="00D53046" w:rsidRDefault="00D53046" w:rsidP="00D53046">
      <w:pPr>
        <w:pStyle w:val="Paragraphedeliste"/>
        <w:ind w:left="1440"/>
        <w:jc w:val="both"/>
        <w:rPr>
          <w:rFonts w:ascii="Comic Sans MS" w:hAnsi="Comic Sans MS"/>
        </w:rPr>
      </w:pPr>
    </w:p>
    <w:p w14:paraId="18EFF5A0" w14:textId="77777777" w:rsidR="00D53046" w:rsidRDefault="00D53046" w:rsidP="00D53046">
      <w:pPr>
        <w:pStyle w:val="Paragraphedeliste"/>
        <w:ind w:left="1440"/>
        <w:jc w:val="both"/>
        <w:rPr>
          <w:rFonts w:ascii="Comic Sans MS" w:hAnsi="Comic Sans MS"/>
        </w:rPr>
      </w:pPr>
    </w:p>
    <w:p w14:paraId="48AEAE9A" w14:textId="77777777" w:rsidR="00D53046" w:rsidRDefault="00D53046" w:rsidP="00D53046">
      <w:pPr>
        <w:pStyle w:val="Paragraphedeliste"/>
        <w:ind w:left="1440"/>
        <w:jc w:val="both"/>
        <w:rPr>
          <w:rFonts w:ascii="Comic Sans MS" w:hAnsi="Comic Sans MS"/>
        </w:rPr>
      </w:pPr>
    </w:p>
    <w:p w14:paraId="706D1B9D" w14:textId="77777777" w:rsidR="00D53046" w:rsidRDefault="00D53046" w:rsidP="00D53046">
      <w:pPr>
        <w:pStyle w:val="Paragraphedeliste"/>
        <w:ind w:left="1440"/>
        <w:jc w:val="both"/>
        <w:rPr>
          <w:rFonts w:ascii="Comic Sans MS" w:hAnsi="Comic Sans MS"/>
        </w:rPr>
      </w:pPr>
    </w:p>
    <w:p w14:paraId="24C955CA" w14:textId="77777777" w:rsidR="00D53046" w:rsidRDefault="00D53046" w:rsidP="00D53046">
      <w:pPr>
        <w:pStyle w:val="Paragraphedeliste"/>
        <w:ind w:left="1440"/>
        <w:jc w:val="both"/>
        <w:rPr>
          <w:rFonts w:ascii="Comic Sans MS" w:hAnsi="Comic Sans MS"/>
        </w:rPr>
      </w:pPr>
    </w:p>
    <w:p w14:paraId="5AECF4AE" w14:textId="77777777" w:rsidR="00D53046" w:rsidRDefault="00D53046" w:rsidP="00D53046">
      <w:pPr>
        <w:pStyle w:val="Paragraphedeliste"/>
        <w:ind w:left="1440"/>
        <w:jc w:val="both"/>
        <w:rPr>
          <w:rFonts w:ascii="Comic Sans MS" w:hAnsi="Comic Sans MS"/>
        </w:rPr>
      </w:pPr>
    </w:p>
    <w:p w14:paraId="4F73B04B" w14:textId="77777777" w:rsidR="00D53046" w:rsidRDefault="00D53046" w:rsidP="00D53046">
      <w:pPr>
        <w:pStyle w:val="Paragraphedeliste"/>
        <w:ind w:left="1440"/>
        <w:jc w:val="both"/>
        <w:rPr>
          <w:rFonts w:ascii="Comic Sans MS" w:hAnsi="Comic Sans MS"/>
        </w:rPr>
      </w:pPr>
    </w:p>
    <w:p w14:paraId="243F1B78" w14:textId="77777777" w:rsidR="00D53046" w:rsidRDefault="00D53046" w:rsidP="00D53046">
      <w:pPr>
        <w:pStyle w:val="Paragraphedeliste"/>
        <w:ind w:left="1440"/>
        <w:jc w:val="both"/>
        <w:rPr>
          <w:rFonts w:ascii="Comic Sans MS" w:hAnsi="Comic Sans MS"/>
        </w:rPr>
      </w:pPr>
    </w:p>
    <w:p w14:paraId="240D857D" w14:textId="77777777" w:rsidR="00D53046" w:rsidRPr="007F6FAF" w:rsidRDefault="00D53046" w:rsidP="00D53046">
      <w:pPr>
        <w:ind w:left="720"/>
        <w:jc w:val="both"/>
        <w:rPr>
          <w:rFonts w:ascii="Comic Sans MS" w:hAnsi="Comic Sans MS"/>
        </w:rPr>
      </w:pPr>
    </w:p>
    <w:p w14:paraId="35C6DD69" w14:textId="77777777" w:rsidR="00D53046" w:rsidRDefault="00D53046" w:rsidP="00D53046">
      <w:pPr>
        <w:pStyle w:val="Paragraphedeliste"/>
        <w:ind w:left="1440"/>
        <w:jc w:val="both"/>
        <w:rPr>
          <w:rFonts w:ascii="Comic Sans MS" w:hAnsi="Comic Sans MS"/>
        </w:rPr>
      </w:pPr>
    </w:p>
    <w:p w14:paraId="2928C62F" w14:textId="77777777" w:rsidR="00D53046" w:rsidRDefault="00D53046" w:rsidP="00D53046">
      <w:pPr>
        <w:pStyle w:val="Paragraphedeliste"/>
        <w:ind w:left="1440"/>
        <w:jc w:val="both"/>
        <w:rPr>
          <w:rFonts w:ascii="Comic Sans MS" w:hAnsi="Comic Sans MS"/>
        </w:rPr>
      </w:pPr>
    </w:p>
    <w:p w14:paraId="1C47C607" w14:textId="77777777" w:rsidR="00D53046" w:rsidRDefault="00D53046" w:rsidP="00D53046">
      <w:pPr>
        <w:pStyle w:val="Paragraphedeliste"/>
        <w:ind w:left="1440"/>
        <w:jc w:val="both"/>
        <w:rPr>
          <w:rFonts w:ascii="Comic Sans MS" w:hAnsi="Comic Sans MS"/>
        </w:rPr>
      </w:pPr>
    </w:p>
    <w:p w14:paraId="0884C2ED" w14:textId="77777777" w:rsidR="00D53046" w:rsidRDefault="00D53046" w:rsidP="00D53046">
      <w:pPr>
        <w:jc w:val="both"/>
        <w:rPr>
          <w:rFonts w:ascii="Comic Sans MS" w:hAnsi="Comic Sans MS"/>
        </w:rPr>
      </w:pPr>
    </w:p>
    <w:p w14:paraId="6836C367" w14:textId="77777777" w:rsidR="00D53046" w:rsidRDefault="00D53046" w:rsidP="00D53046">
      <w:pPr>
        <w:jc w:val="both"/>
        <w:rPr>
          <w:rFonts w:ascii="Comic Sans MS" w:hAnsi="Comic Sans MS"/>
        </w:rPr>
      </w:pPr>
    </w:p>
    <w:p w14:paraId="17F3474C" w14:textId="77777777" w:rsidR="00D53046" w:rsidRDefault="00D53046" w:rsidP="00D53046">
      <w:pPr>
        <w:jc w:val="both"/>
        <w:rPr>
          <w:rFonts w:ascii="Comic Sans MS" w:hAnsi="Comic Sans MS"/>
        </w:rPr>
      </w:pPr>
    </w:p>
    <w:p w14:paraId="6B02F244" w14:textId="77777777" w:rsidR="00D53046" w:rsidRDefault="00D53046" w:rsidP="00D53046">
      <w:pPr>
        <w:jc w:val="both"/>
        <w:rPr>
          <w:rFonts w:ascii="Comic Sans MS" w:hAnsi="Comic Sans MS"/>
        </w:rPr>
      </w:pPr>
    </w:p>
    <w:p w14:paraId="6B151BBA" w14:textId="77777777" w:rsidR="00D53046" w:rsidRDefault="00D53046" w:rsidP="00D53046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>40 demandes reçues :</w:t>
      </w:r>
    </w:p>
    <w:p w14:paraId="23D5A6AF" w14:textId="77777777" w:rsidR="00D53046" w:rsidRDefault="00D53046" w:rsidP="00D53046">
      <w:pPr>
        <w:pStyle w:val="Paragraphedeliste"/>
        <w:numPr>
          <w:ilvl w:val="0"/>
          <w:numId w:val="2"/>
        </w:numPr>
        <w:jc w:val="both"/>
        <w:rPr>
          <w:rFonts w:ascii="Comic Sans MS" w:hAnsi="Comic Sans MS"/>
        </w:rPr>
      </w:pPr>
      <w:r>
        <w:rPr>
          <w:rFonts w:ascii="Comic Sans MS" w:hAnsi="Comic Sans MS"/>
        </w:rPr>
        <w:t>14 demandes ont été orientées vers Tandem par des écoles ou des Centres PMS ;</w:t>
      </w:r>
    </w:p>
    <w:p w14:paraId="566841A5" w14:textId="77777777" w:rsidR="00D53046" w:rsidRDefault="00D53046" w:rsidP="00D53046">
      <w:pPr>
        <w:pStyle w:val="Paragraphedeliste"/>
        <w:numPr>
          <w:ilvl w:val="0"/>
          <w:numId w:val="2"/>
        </w:numPr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7 demandes ont été orientées vers Tandem par des services spécialisés non </w:t>
      </w:r>
      <w:proofErr w:type="spellStart"/>
      <w:r>
        <w:rPr>
          <w:rFonts w:ascii="Comic Sans MS" w:hAnsi="Comic Sans MS"/>
        </w:rPr>
        <w:t>AViQ</w:t>
      </w:r>
      <w:proofErr w:type="spellEnd"/>
      <w:r>
        <w:rPr>
          <w:rFonts w:ascii="Comic Sans MS" w:hAnsi="Comic Sans MS"/>
        </w:rPr>
        <w:t xml:space="preserve"> (SRG, CRA, etc.) ;</w:t>
      </w:r>
    </w:p>
    <w:p w14:paraId="78AB2803" w14:textId="77777777" w:rsidR="00D53046" w:rsidRDefault="00D53046" w:rsidP="00D53046">
      <w:pPr>
        <w:pStyle w:val="Paragraphedeliste"/>
        <w:numPr>
          <w:ilvl w:val="0"/>
          <w:numId w:val="2"/>
        </w:numPr>
        <w:jc w:val="both"/>
        <w:rPr>
          <w:rFonts w:ascii="Comic Sans MS" w:hAnsi="Comic Sans MS"/>
        </w:rPr>
      </w:pPr>
      <w:r>
        <w:rPr>
          <w:rFonts w:ascii="Comic Sans MS" w:hAnsi="Comic Sans MS"/>
        </w:rPr>
        <w:t>6</w:t>
      </w:r>
      <w:r w:rsidRPr="00B91D5D">
        <w:rPr>
          <w:rFonts w:ascii="Comic Sans MS" w:hAnsi="Comic Sans MS"/>
        </w:rPr>
        <w:t xml:space="preserve"> demandes ont été orientées vers Tandem </w:t>
      </w:r>
      <w:r>
        <w:rPr>
          <w:rFonts w:ascii="Comic Sans MS" w:hAnsi="Comic Sans MS"/>
        </w:rPr>
        <w:t xml:space="preserve">par </w:t>
      </w:r>
      <w:r w:rsidRPr="00B91D5D">
        <w:rPr>
          <w:rFonts w:ascii="Comic Sans MS" w:hAnsi="Comic Sans MS"/>
        </w:rPr>
        <w:t>des servi</w:t>
      </w:r>
      <w:r>
        <w:rPr>
          <w:rFonts w:ascii="Comic Sans MS" w:hAnsi="Comic Sans MS"/>
        </w:rPr>
        <w:t>ces généraux (SAJ, SSM, CPAS, etc.) ;</w:t>
      </w:r>
    </w:p>
    <w:p w14:paraId="592AE975" w14:textId="77777777" w:rsidR="00D53046" w:rsidRDefault="00D53046" w:rsidP="00D53046">
      <w:pPr>
        <w:pStyle w:val="Paragraphedeliste"/>
        <w:numPr>
          <w:ilvl w:val="0"/>
          <w:numId w:val="2"/>
        </w:numPr>
        <w:jc w:val="both"/>
        <w:rPr>
          <w:rFonts w:ascii="Comic Sans MS" w:hAnsi="Comic Sans MS"/>
        </w:rPr>
      </w:pPr>
      <w:r>
        <w:rPr>
          <w:rFonts w:ascii="Comic Sans MS" w:hAnsi="Comic Sans MS"/>
        </w:rPr>
        <w:t>5 demandes nous viennent de Tandem (ancien jeune, jeune qui arrive au service sur recommandation de parents de usagers fréquentant ou ayant fréquenté Tandem) ;</w:t>
      </w:r>
    </w:p>
    <w:p w14:paraId="5E4B1CC5" w14:textId="77777777" w:rsidR="00D53046" w:rsidRDefault="00D53046" w:rsidP="00D53046">
      <w:pPr>
        <w:pStyle w:val="Paragraphedeliste"/>
        <w:numPr>
          <w:ilvl w:val="0"/>
          <w:numId w:val="2"/>
        </w:numPr>
        <w:jc w:val="both"/>
        <w:rPr>
          <w:rFonts w:ascii="Comic Sans MS" w:hAnsi="Comic Sans MS"/>
        </w:rPr>
      </w:pPr>
      <w:r>
        <w:rPr>
          <w:rFonts w:ascii="Comic Sans MS" w:hAnsi="Comic Sans MS"/>
        </w:rPr>
        <w:t>3</w:t>
      </w:r>
      <w:r w:rsidRPr="00FC3D5A">
        <w:rPr>
          <w:rFonts w:ascii="Comic Sans MS" w:hAnsi="Comic Sans MS"/>
        </w:rPr>
        <w:t xml:space="preserve"> demandes ont été orientées vers Tandem </w:t>
      </w:r>
      <w:r>
        <w:rPr>
          <w:rFonts w:ascii="Comic Sans MS" w:hAnsi="Comic Sans MS"/>
        </w:rPr>
        <w:t xml:space="preserve">par des services spécialisés </w:t>
      </w:r>
      <w:proofErr w:type="spellStart"/>
      <w:r>
        <w:rPr>
          <w:rFonts w:ascii="Comic Sans MS" w:hAnsi="Comic Sans MS"/>
        </w:rPr>
        <w:t>AViQ</w:t>
      </w:r>
      <w:proofErr w:type="spellEnd"/>
      <w:r>
        <w:rPr>
          <w:rFonts w:ascii="Comic Sans MS" w:hAnsi="Comic Sans MS"/>
        </w:rPr>
        <w:t xml:space="preserve"> (SAP, administration centrale, etc.) ;</w:t>
      </w:r>
    </w:p>
    <w:p w14:paraId="029BA7A8" w14:textId="77777777" w:rsidR="00D53046" w:rsidRDefault="00D53046" w:rsidP="00D53046">
      <w:pPr>
        <w:pStyle w:val="Paragraphedeliste"/>
        <w:numPr>
          <w:ilvl w:val="0"/>
          <w:numId w:val="2"/>
        </w:numPr>
        <w:jc w:val="both"/>
        <w:rPr>
          <w:rFonts w:ascii="Comic Sans MS" w:hAnsi="Comic Sans MS"/>
        </w:rPr>
      </w:pPr>
      <w:r>
        <w:rPr>
          <w:rFonts w:ascii="Comic Sans MS" w:hAnsi="Comic Sans MS"/>
        </w:rPr>
        <w:t>3 demandes ont été orientées vers Tandem par des rééducateurs privés et 2 par des médecins ;</w:t>
      </w:r>
    </w:p>
    <w:p w14:paraId="287B95B3" w14:textId="77777777" w:rsidR="00D53046" w:rsidRDefault="00D53046" w:rsidP="00D53046">
      <w:pPr>
        <w:pStyle w:val="Paragraphedeliste"/>
        <w:jc w:val="both"/>
        <w:rPr>
          <w:rFonts w:ascii="Comic Sans MS" w:hAnsi="Comic Sans MS"/>
        </w:rPr>
      </w:pPr>
    </w:p>
    <w:p w14:paraId="282ABA50" w14:textId="77777777" w:rsidR="00D53046" w:rsidRDefault="00D53046" w:rsidP="00D53046">
      <w:pPr>
        <w:pStyle w:val="Paragraphedeliste"/>
        <w:jc w:val="both"/>
        <w:rPr>
          <w:rFonts w:ascii="Comic Sans MS" w:hAnsi="Comic Sans MS"/>
        </w:rPr>
      </w:pPr>
    </w:p>
    <w:p w14:paraId="0A3A6815" w14:textId="77777777" w:rsidR="00D53046" w:rsidRDefault="00D53046" w:rsidP="00D53046">
      <w:pPr>
        <w:pStyle w:val="Paragraphedeliste"/>
        <w:numPr>
          <w:ilvl w:val="1"/>
          <w:numId w:val="1"/>
        </w:numPr>
        <w:jc w:val="both"/>
        <w:rPr>
          <w:rFonts w:ascii="Comic Sans MS" w:hAnsi="Comic Sans MS"/>
        </w:rPr>
      </w:pPr>
      <w:r>
        <w:rPr>
          <w:rFonts w:ascii="Comic Sans MS" w:hAnsi="Comic Sans MS"/>
        </w:rPr>
        <w:lastRenderedPageBreak/>
        <w:t>Etat des dossiers des usagers</w:t>
      </w:r>
    </w:p>
    <w:p w14:paraId="7DB79902" w14:textId="77777777" w:rsidR="00D53046" w:rsidRDefault="00D53046" w:rsidP="00D53046">
      <w:pPr>
        <w:pStyle w:val="Paragraphedeliste"/>
        <w:ind w:left="1440"/>
        <w:jc w:val="both"/>
        <w:rPr>
          <w:rFonts w:ascii="Comic Sans MS" w:hAnsi="Comic Sans MS"/>
          <w:noProof/>
          <w:lang w:eastAsia="fr-BE"/>
        </w:rPr>
      </w:pPr>
    </w:p>
    <w:p w14:paraId="0775E874" w14:textId="77777777" w:rsidR="00D53046" w:rsidRDefault="00D53046" w:rsidP="00D53046">
      <w:pPr>
        <w:pStyle w:val="Paragraphedeliste"/>
        <w:ind w:left="1440"/>
        <w:jc w:val="both"/>
        <w:rPr>
          <w:rFonts w:ascii="Comic Sans MS" w:hAnsi="Comic Sans MS"/>
        </w:rPr>
      </w:pPr>
      <w:r>
        <w:rPr>
          <w:noProof/>
        </w:rPr>
        <w:drawing>
          <wp:anchor distT="0" distB="0" distL="114300" distR="114300" simplePos="0" relativeHeight="251743232" behindDoc="1" locked="0" layoutInCell="1" allowOverlap="1" wp14:anchorId="494E9EB7" wp14:editId="682BB921">
            <wp:simplePos x="0" y="0"/>
            <wp:positionH relativeFrom="margin">
              <wp:align>center</wp:align>
            </wp:positionH>
            <wp:positionV relativeFrom="paragraph">
              <wp:posOffset>6985</wp:posOffset>
            </wp:positionV>
            <wp:extent cx="4800600" cy="2838450"/>
            <wp:effectExtent l="0" t="0" r="0" b="0"/>
            <wp:wrapNone/>
            <wp:docPr id="18" name="Graphique 18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4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1634E08" w14:textId="77777777" w:rsidR="00D53046" w:rsidRDefault="00D53046" w:rsidP="00D53046">
      <w:pPr>
        <w:pStyle w:val="Paragraphedeliste"/>
        <w:ind w:left="1440"/>
        <w:jc w:val="both"/>
        <w:rPr>
          <w:rFonts w:ascii="Comic Sans MS" w:hAnsi="Comic Sans MS"/>
        </w:rPr>
      </w:pPr>
    </w:p>
    <w:p w14:paraId="69B562F8" w14:textId="77777777" w:rsidR="00D53046" w:rsidRDefault="00D53046" w:rsidP="00D53046">
      <w:pPr>
        <w:pStyle w:val="Paragraphedeliste"/>
        <w:jc w:val="both"/>
        <w:rPr>
          <w:rFonts w:ascii="Comic Sans MS" w:hAnsi="Comic Sans MS"/>
        </w:rPr>
      </w:pPr>
    </w:p>
    <w:p w14:paraId="6EA2AAAB" w14:textId="77777777" w:rsidR="00D53046" w:rsidRDefault="00D53046" w:rsidP="00D53046">
      <w:pPr>
        <w:pStyle w:val="Paragraphedeliste"/>
        <w:jc w:val="both"/>
        <w:rPr>
          <w:rFonts w:ascii="Comic Sans MS" w:hAnsi="Comic Sans MS"/>
        </w:rPr>
      </w:pPr>
    </w:p>
    <w:p w14:paraId="717A5582" w14:textId="77777777" w:rsidR="00D53046" w:rsidRDefault="00D53046" w:rsidP="00D53046">
      <w:pPr>
        <w:pStyle w:val="Paragraphedeliste"/>
        <w:jc w:val="both"/>
        <w:rPr>
          <w:rFonts w:ascii="Comic Sans MS" w:hAnsi="Comic Sans MS"/>
        </w:rPr>
      </w:pPr>
    </w:p>
    <w:p w14:paraId="7D2F51EF" w14:textId="77777777" w:rsidR="00D53046" w:rsidRDefault="00D53046" w:rsidP="00D53046">
      <w:pPr>
        <w:pStyle w:val="Paragraphedeliste"/>
        <w:jc w:val="both"/>
        <w:rPr>
          <w:rFonts w:ascii="Comic Sans MS" w:hAnsi="Comic Sans MS"/>
        </w:rPr>
      </w:pPr>
    </w:p>
    <w:p w14:paraId="1B674BD1" w14:textId="77777777" w:rsidR="00D53046" w:rsidRDefault="00D53046" w:rsidP="00D53046">
      <w:pPr>
        <w:pStyle w:val="Paragraphedeliste"/>
        <w:jc w:val="both"/>
        <w:rPr>
          <w:rFonts w:ascii="Comic Sans MS" w:hAnsi="Comic Sans MS"/>
        </w:rPr>
      </w:pPr>
    </w:p>
    <w:p w14:paraId="64D44C7E" w14:textId="77777777" w:rsidR="00D53046" w:rsidRDefault="00D53046" w:rsidP="00D53046">
      <w:pPr>
        <w:pStyle w:val="Paragraphedeliste"/>
        <w:jc w:val="both"/>
        <w:rPr>
          <w:rFonts w:ascii="Comic Sans MS" w:hAnsi="Comic Sans MS"/>
        </w:rPr>
      </w:pPr>
    </w:p>
    <w:p w14:paraId="3F87671F" w14:textId="77777777" w:rsidR="00D53046" w:rsidRDefault="00D53046" w:rsidP="00D53046">
      <w:pPr>
        <w:pStyle w:val="Paragraphedeliste"/>
        <w:jc w:val="both"/>
        <w:rPr>
          <w:rFonts w:ascii="Comic Sans MS" w:hAnsi="Comic Sans MS"/>
        </w:rPr>
      </w:pPr>
    </w:p>
    <w:p w14:paraId="488BF8F0" w14:textId="77777777" w:rsidR="00D53046" w:rsidRDefault="00D53046" w:rsidP="00D53046">
      <w:pPr>
        <w:pStyle w:val="Paragraphedeliste"/>
        <w:jc w:val="both"/>
        <w:rPr>
          <w:rFonts w:ascii="Comic Sans MS" w:hAnsi="Comic Sans MS"/>
        </w:rPr>
      </w:pPr>
    </w:p>
    <w:p w14:paraId="3CD9DF83" w14:textId="77777777" w:rsidR="00D53046" w:rsidRDefault="00D53046" w:rsidP="00D53046">
      <w:pPr>
        <w:pStyle w:val="Paragraphedeliste"/>
        <w:jc w:val="both"/>
        <w:rPr>
          <w:rFonts w:ascii="Comic Sans MS" w:hAnsi="Comic Sans MS"/>
        </w:rPr>
      </w:pPr>
    </w:p>
    <w:p w14:paraId="0D6073A5" w14:textId="77777777" w:rsidR="00D53046" w:rsidRDefault="00D53046" w:rsidP="00D53046">
      <w:pPr>
        <w:pStyle w:val="Paragraphedeliste"/>
        <w:jc w:val="both"/>
        <w:rPr>
          <w:rFonts w:ascii="Comic Sans MS" w:hAnsi="Comic Sans MS"/>
        </w:rPr>
      </w:pPr>
    </w:p>
    <w:p w14:paraId="48412641" w14:textId="77777777" w:rsidR="00D53046" w:rsidRDefault="00D53046" w:rsidP="00D53046">
      <w:pPr>
        <w:pStyle w:val="Paragraphedeliste"/>
        <w:jc w:val="both"/>
        <w:rPr>
          <w:rFonts w:ascii="Comic Sans MS" w:hAnsi="Comic Sans MS"/>
        </w:rPr>
      </w:pPr>
    </w:p>
    <w:p w14:paraId="066576FD" w14:textId="77777777" w:rsidR="00D53046" w:rsidRDefault="00D53046" w:rsidP="00D53046">
      <w:pPr>
        <w:pStyle w:val="Paragraphedeliste"/>
        <w:jc w:val="both"/>
        <w:rPr>
          <w:rFonts w:ascii="Comic Sans MS" w:hAnsi="Comic Sans MS"/>
        </w:rPr>
      </w:pPr>
    </w:p>
    <w:p w14:paraId="7D92868C" w14:textId="77777777" w:rsidR="00D53046" w:rsidRDefault="00D53046" w:rsidP="00D53046">
      <w:pPr>
        <w:pStyle w:val="Paragraphedeliste"/>
        <w:jc w:val="both"/>
        <w:rPr>
          <w:rFonts w:ascii="Comic Sans MS" w:hAnsi="Comic Sans MS"/>
        </w:rPr>
      </w:pPr>
      <w:r>
        <w:rPr>
          <w:rFonts w:ascii="Comic Sans MS" w:hAnsi="Comic Sans MS"/>
        </w:rPr>
        <w:t>79 accompagnements réalisés en 2021 (72 en 2020) :</w:t>
      </w:r>
    </w:p>
    <w:p w14:paraId="7940A35D" w14:textId="77777777" w:rsidR="00D53046" w:rsidRDefault="00D53046" w:rsidP="00D53046">
      <w:pPr>
        <w:pStyle w:val="Paragraphedeliste"/>
        <w:jc w:val="both"/>
        <w:rPr>
          <w:rFonts w:ascii="Comic Sans MS" w:hAnsi="Comic Sans MS"/>
        </w:rPr>
      </w:pPr>
    </w:p>
    <w:p w14:paraId="3FC82663" w14:textId="77777777" w:rsidR="00D53046" w:rsidRPr="00255A90" w:rsidRDefault="00D53046" w:rsidP="00D53046">
      <w:pPr>
        <w:pStyle w:val="Paragraphedeliste"/>
        <w:numPr>
          <w:ilvl w:val="0"/>
          <w:numId w:val="2"/>
        </w:numPr>
        <w:jc w:val="both"/>
        <w:rPr>
          <w:rFonts w:ascii="Comic Sans MS" w:hAnsi="Comic Sans MS"/>
        </w:rPr>
      </w:pPr>
      <w:r>
        <w:rPr>
          <w:rFonts w:ascii="Comic Sans MS" w:hAnsi="Comic Sans MS"/>
        </w:rPr>
        <w:t>34</w:t>
      </w:r>
      <w:r w:rsidRPr="00323647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>ont été suivis sur la totalité de l’année (41 en 2020 soit 57%</w:t>
      </w:r>
      <w:r w:rsidRPr="00255A90">
        <w:rPr>
          <w:rFonts w:ascii="Comic Sans MS" w:hAnsi="Comic Sans MS"/>
        </w:rPr>
        <w:t>)</w:t>
      </w:r>
    </w:p>
    <w:p w14:paraId="7C758AB0" w14:textId="77777777" w:rsidR="00D53046" w:rsidRPr="00255A90" w:rsidRDefault="00D53046" w:rsidP="00D53046">
      <w:pPr>
        <w:pStyle w:val="Paragraphedeliste"/>
        <w:numPr>
          <w:ilvl w:val="0"/>
          <w:numId w:val="2"/>
        </w:numPr>
        <w:jc w:val="both"/>
        <w:rPr>
          <w:rFonts w:ascii="Comic Sans MS" w:hAnsi="Comic Sans MS"/>
        </w:rPr>
      </w:pPr>
      <w:r w:rsidRPr="00255A90">
        <w:rPr>
          <w:rFonts w:ascii="Comic Sans MS" w:hAnsi="Comic Sans MS"/>
        </w:rPr>
        <w:t xml:space="preserve">Les </w:t>
      </w:r>
      <w:r>
        <w:rPr>
          <w:rFonts w:ascii="Comic Sans MS" w:hAnsi="Comic Sans MS"/>
        </w:rPr>
        <w:t>45</w:t>
      </w:r>
      <w:r w:rsidRPr="00323647">
        <w:rPr>
          <w:rFonts w:ascii="Comic Sans MS" w:hAnsi="Comic Sans MS"/>
        </w:rPr>
        <w:t xml:space="preserve"> </w:t>
      </w:r>
      <w:r w:rsidRPr="00255A90">
        <w:rPr>
          <w:rFonts w:ascii="Comic Sans MS" w:hAnsi="Comic Sans MS"/>
        </w:rPr>
        <w:t xml:space="preserve">autres accompagnements regroupent les dossiers partiellement suivis en </w:t>
      </w:r>
      <w:r>
        <w:rPr>
          <w:rFonts w:ascii="Comic Sans MS" w:hAnsi="Comic Sans MS"/>
        </w:rPr>
        <w:t>2020</w:t>
      </w:r>
      <w:r w:rsidRPr="00255A90">
        <w:rPr>
          <w:rFonts w:ascii="Comic Sans MS" w:hAnsi="Comic Sans MS"/>
        </w:rPr>
        <w:t xml:space="preserve">, soit qu’il s’agisse de nouvelles entrées : </w:t>
      </w:r>
      <w:r>
        <w:rPr>
          <w:rFonts w:ascii="Comic Sans MS" w:hAnsi="Comic Sans MS"/>
        </w:rPr>
        <w:t>22</w:t>
      </w:r>
      <w:r w:rsidRPr="00255A90">
        <w:rPr>
          <w:rFonts w:ascii="Comic Sans MS" w:hAnsi="Comic Sans MS"/>
        </w:rPr>
        <w:t xml:space="preserve"> (</w:t>
      </w:r>
      <w:r>
        <w:rPr>
          <w:rFonts w:ascii="Comic Sans MS" w:hAnsi="Comic Sans MS"/>
        </w:rPr>
        <w:t>17</w:t>
      </w:r>
      <w:r w:rsidRPr="00255A90">
        <w:rPr>
          <w:rFonts w:ascii="Comic Sans MS" w:hAnsi="Comic Sans MS"/>
        </w:rPr>
        <w:t xml:space="preserve"> en </w:t>
      </w:r>
      <w:r>
        <w:rPr>
          <w:rFonts w:ascii="Comic Sans MS" w:hAnsi="Comic Sans MS"/>
        </w:rPr>
        <w:t xml:space="preserve">2020 soit 24%), </w:t>
      </w:r>
      <w:r w:rsidRPr="00255A90">
        <w:rPr>
          <w:rFonts w:ascii="Comic Sans MS" w:hAnsi="Comic Sans MS"/>
        </w:rPr>
        <w:t xml:space="preserve">de dossiers clôturés dans l’année : </w:t>
      </w:r>
      <w:r>
        <w:rPr>
          <w:rFonts w:ascii="Comic Sans MS" w:hAnsi="Comic Sans MS"/>
        </w:rPr>
        <w:t>22</w:t>
      </w:r>
      <w:r w:rsidRPr="00255A90">
        <w:rPr>
          <w:rFonts w:ascii="Comic Sans MS" w:hAnsi="Comic Sans MS"/>
        </w:rPr>
        <w:t xml:space="preserve"> (</w:t>
      </w:r>
      <w:r>
        <w:rPr>
          <w:rFonts w:ascii="Comic Sans MS" w:hAnsi="Comic Sans MS"/>
        </w:rPr>
        <w:t>13</w:t>
      </w:r>
      <w:r w:rsidRPr="00255A90">
        <w:rPr>
          <w:rFonts w:ascii="Comic Sans MS" w:hAnsi="Comic Sans MS"/>
        </w:rPr>
        <w:t xml:space="preserve"> en </w:t>
      </w:r>
      <w:r>
        <w:rPr>
          <w:rFonts w:ascii="Comic Sans MS" w:hAnsi="Comic Sans MS"/>
        </w:rPr>
        <w:t>2020 soit 18%) ou enfin de dossiers ouverts et clôturés dans l’année : 1 (1 également en 2020).</w:t>
      </w:r>
    </w:p>
    <w:p w14:paraId="44568344" w14:textId="77777777" w:rsidR="00D53046" w:rsidRPr="00255A90" w:rsidRDefault="00D53046" w:rsidP="00D53046">
      <w:pPr>
        <w:pStyle w:val="Paragraphedeliste"/>
        <w:jc w:val="both"/>
        <w:rPr>
          <w:rFonts w:ascii="Comic Sans MS" w:hAnsi="Comic Sans MS"/>
        </w:rPr>
      </w:pPr>
    </w:p>
    <w:p w14:paraId="45F68EF6" w14:textId="77777777" w:rsidR="00D53046" w:rsidRDefault="00D53046" w:rsidP="00D53046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br w:type="page"/>
      </w:r>
    </w:p>
    <w:p w14:paraId="1ED7433E" w14:textId="77777777" w:rsidR="00D53046" w:rsidRDefault="00D53046" w:rsidP="00D53046">
      <w:pPr>
        <w:pStyle w:val="Paragraphedeliste"/>
        <w:numPr>
          <w:ilvl w:val="0"/>
          <w:numId w:val="1"/>
        </w:numPr>
        <w:jc w:val="both"/>
        <w:rPr>
          <w:rFonts w:ascii="Comic Sans MS" w:hAnsi="Comic Sans MS"/>
          <w:b/>
        </w:rPr>
      </w:pPr>
      <w:r w:rsidRPr="007F6FAF">
        <w:rPr>
          <w:rFonts w:ascii="Comic Sans MS" w:hAnsi="Comic Sans MS"/>
          <w:b/>
        </w:rPr>
        <w:lastRenderedPageBreak/>
        <w:t xml:space="preserve">Profil des </w:t>
      </w:r>
      <w:r>
        <w:rPr>
          <w:rFonts w:ascii="Comic Sans MS" w:hAnsi="Comic Sans MS"/>
          <w:b/>
        </w:rPr>
        <w:t>usagers</w:t>
      </w:r>
      <w:r w:rsidRPr="007F6FAF">
        <w:rPr>
          <w:rFonts w:ascii="Comic Sans MS" w:hAnsi="Comic Sans MS"/>
          <w:b/>
        </w:rPr>
        <w:t xml:space="preserve"> accompagnés</w:t>
      </w:r>
    </w:p>
    <w:p w14:paraId="433B6D20" w14:textId="77777777" w:rsidR="00D53046" w:rsidRPr="007F6FAF" w:rsidRDefault="00D53046" w:rsidP="00D53046">
      <w:pPr>
        <w:pStyle w:val="Paragraphedeliste"/>
        <w:jc w:val="both"/>
        <w:rPr>
          <w:rFonts w:ascii="Comic Sans MS" w:hAnsi="Comic Sans MS"/>
          <w:b/>
        </w:rPr>
      </w:pPr>
    </w:p>
    <w:p w14:paraId="59D64907" w14:textId="77777777" w:rsidR="00D53046" w:rsidRDefault="00D53046" w:rsidP="00D53046">
      <w:pPr>
        <w:pStyle w:val="Paragraphedeliste"/>
        <w:numPr>
          <w:ilvl w:val="1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Sexe et âge</w:t>
      </w:r>
    </w:p>
    <w:p w14:paraId="0CBC7AAC" w14:textId="77777777" w:rsidR="00D53046" w:rsidRDefault="00D53046" w:rsidP="00D53046">
      <w:pPr>
        <w:pStyle w:val="Paragraphedeliste"/>
        <w:ind w:left="1440"/>
        <w:rPr>
          <w:rFonts w:ascii="Comic Sans MS" w:hAnsi="Comic Sans MS"/>
        </w:rPr>
      </w:pPr>
      <w:r>
        <w:rPr>
          <w:noProof/>
        </w:rPr>
        <w:drawing>
          <wp:anchor distT="0" distB="0" distL="114300" distR="114300" simplePos="0" relativeHeight="251744256" behindDoc="1" locked="0" layoutInCell="1" allowOverlap="1" wp14:anchorId="706A2158" wp14:editId="328E1E90">
            <wp:simplePos x="0" y="0"/>
            <wp:positionH relativeFrom="margin">
              <wp:align>center</wp:align>
            </wp:positionH>
            <wp:positionV relativeFrom="paragraph">
              <wp:posOffset>201930</wp:posOffset>
            </wp:positionV>
            <wp:extent cx="4800600" cy="2664691"/>
            <wp:effectExtent l="0" t="0" r="0" b="2540"/>
            <wp:wrapNone/>
            <wp:docPr id="19" name="Graphique 19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3D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BAC5E4" w14:textId="77777777" w:rsidR="00D53046" w:rsidRDefault="00D53046" w:rsidP="00D53046">
      <w:pPr>
        <w:pStyle w:val="Paragraphedeliste"/>
        <w:ind w:left="1440"/>
        <w:rPr>
          <w:rFonts w:ascii="Comic Sans MS" w:hAnsi="Comic Sans MS"/>
        </w:rPr>
      </w:pPr>
    </w:p>
    <w:p w14:paraId="59469883" w14:textId="77777777" w:rsidR="00D53046" w:rsidRDefault="00D53046" w:rsidP="00D53046">
      <w:pPr>
        <w:pStyle w:val="Paragraphedeliste"/>
        <w:ind w:left="1440"/>
        <w:rPr>
          <w:rFonts w:ascii="Comic Sans MS" w:hAnsi="Comic Sans MS"/>
        </w:rPr>
      </w:pPr>
    </w:p>
    <w:p w14:paraId="0455CDE2" w14:textId="77777777" w:rsidR="00D53046" w:rsidRDefault="00D53046" w:rsidP="00D53046">
      <w:pPr>
        <w:pStyle w:val="Paragraphedeliste"/>
        <w:ind w:left="1440"/>
        <w:rPr>
          <w:rFonts w:ascii="Comic Sans MS" w:hAnsi="Comic Sans MS"/>
        </w:rPr>
      </w:pPr>
    </w:p>
    <w:p w14:paraId="6AC806FA" w14:textId="77777777" w:rsidR="00D53046" w:rsidRDefault="00D53046" w:rsidP="00D53046">
      <w:pPr>
        <w:pStyle w:val="Paragraphedeliste"/>
        <w:ind w:left="1440"/>
        <w:rPr>
          <w:rFonts w:ascii="Comic Sans MS" w:hAnsi="Comic Sans MS"/>
        </w:rPr>
      </w:pPr>
    </w:p>
    <w:p w14:paraId="16C0A7A6" w14:textId="77777777" w:rsidR="00D53046" w:rsidRDefault="00D53046" w:rsidP="00D53046">
      <w:pPr>
        <w:pStyle w:val="Paragraphedeliste"/>
        <w:ind w:left="1440"/>
        <w:rPr>
          <w:rFonts w:ascii="Comic Sans MS" w:hAnsi="Comic Sans MS"/>
        </w:rPr>
      </w:pPr>
    </w:p>
    <w:p w14:paraId="77EC4479" w14:textId="77777777" w:rsidR="00D53046" w:rsidRDefault="00D53046" w:rsidP="00D53046">
      <w:pPr>
        <w:pStyle w:val="Paragraphedeliste"/>
        <w:ind w:left="1440"/>
        <w:rPr>
          <w:rFonts w:ascii="Comic Sans MS" w:hAnsi="Comic Sans MS"/>
        </w:rPr>
      </w:pPr>
    </w:p>
    <w:p w14:paraId="3E0BC680" w14:textId="77777777" w:rsidR="00D53046" w:rsidRDefault="00D53046" w:rsidP="00D53046">
      <w:pPr>
        <w:pStyle w:val="Paragraphedeliste"/>
        <w:ind w:left="1440"/>
        <w:rPr>
          <w:rFonts w:ascii="Comic Sans MS" w:hAnsi="Comic Sans MS"/>
        </w:rPr>
      </w:pPr>
    </w:p>
    <w:p w14:paraId="64CAEFBE" w14:textId="77777777" w:rsidR="00D53046" w:rsidRDefault="00D53046" w:rsidP="00D53046">
      <w:pPr>
        <w:pStyle w:val="Paragraphedeliste"/>
        <w:ind w:left="1440"/>
        <w:rPr>
          <w:rFonts w:ascii="Comic Sans MS" w:hAnsi="Comic Sans MS"/>
        </w:rPr>
      </w:pPr>
    </w:p>
    <w:p w14:paraId="585C44A8" w14:textId="77777777" w:rsidR="00D53046" w:rsidRDefault="00D53046" w:rsidP="00D53046">
      <w:pPr>
        <w:pStyle w:val="Paragraphedeliste"/>
        <w:ind w:left="1440"/>
        <w:rPr>
          <w:rFonts w:ascii="Comic Sans MS" w:hAnsi="Comic Sans MS"/>
        </w:rPr>
      </w:pPr>
    </w:p>
    <w:p w14:paraId="66C2CBCD" w14:textId="77777777" w:rsidR="00D53046" w:rsidRDefault="00D53046" w:rsidP="00D53046">
      <w:pPr>
        <w:pStyle w:val="Paragraphedeliste"/>
        <w:ind w:left="1440"/>
        <w:rPr>
          <w:rFonts w:ascii="Comic Sans MS" w:hAnsi="Comic Sans MS"/>
        </w:rPr>
      </w:pPr>
    </w:p>
    <w:p w14:paraId="5A117174" w14:textId="77777777" w:rsidR="00D53046" w:rsidRDefault="00D53046" w:rsidP="00D53046">
      <w:pPr>
        <w:pStyle w:val="Paragraphedeliste"/>
        <w:ind w:left="1440"/>
        <w:rPr>
          <w:rFonts w:ascii="Comic Sans MS" w:hAnsi="Comic Sans MS"/>
        </w:rPr>
      </w:pPr>
    </w:p>
    <w:p w14:paraId="6A3A6440" w14:textId="77777777" w:rsidR="00D53046" w:rsidRDefault="00D53046" w:rsidP="00D53046">
      <w:pPr>
        <w:jc w:val="both"/>
        <w:rPr>
          <w:rFonts w:ascii="Comic Sans MS" w:hAnsi="Comic Sans MS"/>
        </w:rPr>
      </w:pPr>
    </w:p>
    <w:p w14:paraId="5D24E7C8" w14:textId="77777777" w:rsidR="00D53046" w:rsidRDefault="00D53046" w:rsidP="00D53046">
      <w:pPr>
        <w:pStyle w:val="Corpsdetexte"/>
      </w:pPr>
      <w:r>
        <w:t>Sur les 79 accompagnements réalisés en 2021, 40 sont des garçons (36</w:t>
      </w:r>
      <w:r w:rsidRPr="00DA3D26">
        <w:t xml:space="preserve"> </w:t>
      </w:r>
      <w:r>
        <w:t>en 2020 soit 50%) et 39 sont des filles (36</w:t>
      </w:r>
      <w:r w:rsidRPr="00DA3D26">
        <w:t xml:space="preserve"> </w:t>
      </w:r>
      <w:r>
        <w:t>en 2020 soit 50%)</w:t>
      </w:r>
    </w:p>
    <w:p w14:paraId="6BDCB926" w14:textId="77777777" w:rsidR="00D53046" w:rsidRDefault="00D53046" w:rsidP="00D53046">
      <w:pPr>
        <w:pStyle w:val="Corpsdetexte"/>
      </w:pPr>
      <w:r>
        <w:rPr>
          <w:noProof/>
        </w:rPr>
        <w:drawing>
          <wp:anchor distT="0" distB="0" distL="114300" distR="114300" simplePos="0" relativeHeight="251745280" behindDoc="1" locked="0" layoutInCell="1" allowOverlap="1" wp14:anchorId="11373BE1" wp14:editId="0F00D7BF">
            <wp:simplePos x="0" y="0"/>
            <wp:positionH relativeFrom="margin">
              <wp:align>center</wp:align>
            </wp:positionH>
            <wp:positionV relativeFrom="paragraph">
              <wp:posOffset>254000</wp:posOffset>
            </wp:positionV>
            <wp:extent cx="4800600" cy="2654300"/>
            <wp:effectExtent l="0" t="0" r="0" b="12700"/>
            <wp:wrapNone/>
            <wp:docPr id="1" name="Graphique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3C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DB7CA50" w14:textId="77777777" w:rsidR="00D53046" w:rsidRPr="00241750" w:rsidRDefault="00D53046" w:rsidP="00D53046">
      <w:pPr>
        <w:jc w:val="both"/>
        <w:rPr>
          <w:rFonts w:ascii="Comic Sans MS" w:hAnsi="Comic Sans MS"/>
        </w:rPr>
      </w:pPr>
    </w:p>
    <w:p w14:paraId="5ED91AEE" w14:textId="77777777" w:rsidR="00D53046" w:rsidRDefault="00D53046" w:rsidP="00D53046">
      <w:pPr>
        <w:pStyle w:val="Paragraphedeliste"/>
        <w:ind w:left="1440"/>
        <w:rPr>
          <w:rFonts w:ascii="Comic Sans MS" w:hAnsi="Comic Sans MS"/>
        </w:rPr>
      </w:pPr>
    </w:p>
    <w:p w14:paraId="49EAFB52" w14:textId="77777777" w:rsidR="00D53046" w:rsidRDefault="00D53046" w:rsidP="00D53046">
      <w:pPr>
        <w:pStyle w:val="Paragraphedeliste"/>
        <w:ind w:left="1440"/>
        <w:rPr>
          <w:rFonts w:ascii="Comic Sans MS" w:hAnsi="Comic Sans MS"/>
        </w:rPr>
      </w:pPr>
    </w:p>
    <w:p w14:paraId="56B850FB" w14:textId="77777777" w:rsidR="00D53046" w:rsidRDefault="00D53046" w:rsidP="00D53046">
      <w:pPr>
        <w:pStyle w:val="Paragraphedeliste"/>
        <w:ind w:left="1440"/>
        <w:rPr>
          <w:rFonts w:ascii="Comic Sans MS" w:hAnsi="Comic Sans MS"/>
        </w:rPr>
      </w:pPr>
    </w:p>
    <w:p w14:paraId="78077F01" w14:textId="77777777" w:rsidR="00D53046" w:rsidRDefault="00D53046" w:rsidP="00D53046">
      <w:pPr>
        <w:pStyle w:val="Paragraphedeliste"/>
        <w:ind w:left="1440"/>
        <w:rPr>
          <w:rFonts w:ascii="Comic Sans MS" w:hAnsi="Comic Sans MS"/>
        </w:rPr>
      </w:pPr>
    </w:p>
    <w:p w14:paraId="52A030B0" w14:textId="77777777" w:rsidR="00D53046" w:rsidRDefault="00D53046" w:rsidP="00D53046">
      <w:pPr>
        <w:pStyle w:val="Paragraphedeliste"/>
        <w:ind w:left="1440"/>
        <w:rPr>
          <w:rFonts w:ascii="Comic Sans MS" w:hAnsi="Comic Sans MS"/>
        </w:rPr>
      </w:pPr>
    </w:p>
    <w:p w14:paraId="6678BC5B" w14:textId="77777777" w:rsidR="00D53046" w:rsidRDefault="00D53046" w:rsidP="00D53046">
      <w:pPr>
        <w:pStyle w:val="Paragraphedeliste"/>
        <w:ind w:left="1440"/>
        <w:rPr>
          <w:rFonts w:ascii="Comic Sans MS" w:hAnsi="Comic Sans MS"/>
        </w:rPr>
      </w:pPr>
    </w:p>
    <w:p w14:paraId="40DEE8E4" w14:textId="77777777" w:rsidR="00D53046" w:rsidRDefault="00D53046" w:rsidP="00D53046">
      <w:pPr>
        <w:pStyle w:val="Paragraphedeliste"/>
        <w:ind w:left="1440"/>
        <w:rPr>
          <w:rFonts w:ascii="Comic Sans MS" w:hAnsi="Comic Sans MS"/>
        </w:rPr>
      </w:pPr>
    </w:p>
    <w:p w14:paraId="42995A01" w14:textId="77777777" w:rsidR="00D53046" w:rsidRDefault="00D53046" w:rsidP="00D53046">
      <w:pPr>
        <w:pStyle w:val="Paragraphedeliste"/>
        <w:ind w:left="1440"/>
        <w:rPr>
          <w:rFonts w:ascii="Comic Sans MS" w:hAnsi="Comic Sans MS"/>
        </w:rPr>
      </w:pPr>
    </w:p>
    <w:p w14:paraId="101EB6C7" w14:textId="77777777" w:rsidR="00D53046" w:rsidRDefault="00D53046" w:rsidP="00D53046">
      <w:pPr>
        <w:pStyle w:val="Paragraphedeliste"/>
        <w:ind w:left="1440"/>
        <w:rPr>
          <w:rFonts w:ascii="Comic Sans MS" w:hAnsi="Comic Sans MS"/>
        </w:rPr>
      </w:pPr>
    </w:p>
    <w:p w14:paraId="05569EAD" w14:textId="77777777" w:rsidR="00D53046" w:rsidRDefault="00D53046" w:rsidP="00D53046">
      <w:pPr>
        <w:pStyle w:val="Paragraphedeliste"/>
        <w:ind w:left="1440"/>
        <w:rPr>
          <w:rFonts w:ascii="Comic Sans MS" w:hAnsi="Comic Sans MS"/>
        </w:rPr>
      </w:pPr>
    </w:p>
    <w:p w14:paraId="67121708" w14:textId="77777777" w:rsidR="00D53046" w:rsidRDefault="00D53046" w:rsidP="00D53046">
      <w:pPr>
        <w:pStyle w:val="Paragraphedeliste"/>
        <w:ind w:left="1440"/>
        <w:rPr>
          <w:rFonts w:ascii="Comic Sans MS" w:hAnsi="Comic Sans MS"/>
        </w:rPr>
      </w:pPr>
    </w:p>
    <w:p w14:paraId="3C0A72FC" w14:textId="77777777" w:rsidR="00D53046" w:rsidRDefault="00D53046" w:rsidP="00D53046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>En date du 31 décembre 2021, 16 usagers avaient en 6 et 8 ans (9 en 2020), 26 entre 9 et 11 ans (26 en 2020 également), 20 entre 12 et 14 ans (17 en 2020), 12 entre 15 et 17 ans (11 en 2020) et 5 entre 18 et 21 ans (9 en 2020).</w:t>
      </w:r>
    </w:p>
    <w:p w14:paraId="77EA08A8" w14:textId="77777777" w:rsidR="00D53046" w:rsidRDefault="00D53046" w:rsidP="00D53046">
      <w:pPr>
        <w:pStyle w:val="Paragraphedeliste"/>
        <w:ind w:left="1440"/>
        <w:rPr>
          <w:rFonts w:ascii="Comic Sans MS" w:hAnsi="Comic Sans MS"/>
        </w:rPr>
      </w:pPr>
    </w:p>
    <w:p w14:paraId="685B1070" w14:textId="77777777" w:rsidR="00D53046" w:rsidRDefault="00D53046" w:rsidP="00D53046">
      <w:pPr>
        <w:pStyle w:val="Paragraphedeliste"/>
        <w:ind w:left="1440"/>
        <w:rPr>
          <w:rFonts w:ascii="Comic Sans MS" w:hAnsi="Comic Sans MS"/>
        </w:rPr>
      </w:pPr>
    </w:p>
    <w:p w14:paraId="089278D3" w14:textId="77777777" w:rsidR="00D53046" w:rsidRDefault="00D53046" w:rsidP="00D53046">
      <w:pPr>
        <w:pStyle w:val="Paragraphedeliste"/>
        <w:ind w:left="1440"/>
        <w:rPr>
          <w:rFonts w:ascii="Comic Sans MS" w:hAnsi="Comic Sans MS"/>
        </w:rPr>
      </w:pPr>
    </w:p>
    <w:p w14:paraId="7631EBD9" w14:textId="77777777" w:rsidR="00D53046" w:rsidRDefault="00D53046" w:rsidP="00D53046">
      <w:pPr>
        <w:pStyle w:val="Paragraphedeliste"/>
        <w:numPr>
          <w:ilvl w:val="1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lastRenderedPageBreak/>
        <w:t>Zone géographique d’intervention</w:t>
      </w:r>
    </w:p>
    <w:p w14:paraId="7431E2AF" w14:textId="77777777" w:rsidR="00D53046" w:rsidRDefault="00D53046" w:rsidP="00D53046">
      <w:pPr>
        <w:pStyle w:val="Paragraphedeliste"/>
        <w:rPr>
          <w:rFonts w:ascii="Comic Sans MS" w:hAnsi="Comic Sans MS"/>
        </w:rPr>
      </w:pPr>
    </w:p>
    <w:p w14:paraId="38D24158" w14:textId="77777777" w:rsidR="00D53046" w:rsidRDefault="00D53046" w:rsidP="00D53046">
      <w:pPr>
        <w:pStyle w:val="Paragraphedeliste"/>
        <w:rPr>
          <w:rFonts w:ascii="Comic Sans MS" w:hAnsi="Comic Sans MS"/>
        </w:rPr>
      </w:pPr>
      <w:r>
        <w:rPr>
          <w:noProof/>
        </w:rPr>
        <w:drawing>
          <wp:anchor distT="0" distB="0" distL="114300" distR="114300" simplePos="0" relativeHeight="251746304" behindDoc="1" locked="0" layoutInCell="1" allowOverlap="1" wp14:anchorId="2E6165EC" wp14:editId="698FD6AA">
            <wp:simplePos x="0" y="0"/>
            <wp:positionH relativeFrom="margin">
              <wp:align>center</wp:align>
            </wp:positionH>
            <wp:positionV relativeFrom="paragraph">
              <wp:posOffset>6985</wp:posOffset>
            </wp:positionV>
            <wp:extent cx="4572000" cy="2743200"/>
            <wp:effectExtent l="0" t="0" r="0" b="0"/>
            <wp:wrapNone/>
            <wp:docPr id="20" name="Graphique 20">
              <a:extLst xmlns:a="http://schemas.openxmlformats.org/drawingml/2006/main">
                <a:ext uri="{FF2B5EF4-FFF2-40B4-BE49-F238E27FC236}">
                  <a16:creationId xmlns:a16="http://schemas.microsoft.com/office/drawing/2014/main" id="{6FD26EE6-D2F3-4EED-A8E1-2525A5551F3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21AADA" w14:textId="77777777" w:rsidR="00D53046" w:rsidRDefault="00D53046" w:rsidP="00D53046">
      <w:pPr>
        <w:pStyle w:val="Paragraphedeliste"/>
        <w:rPr>
          <w:rFonts w:ascii="Comic Sans MS" w:hAnsi="Comic Sans MS"/>
        </w:rPr>
      </w:pPr>
    </w:p>
    <w:p w14:paraId="27A45DE4" w14:textId="77777777" w:rsidR="00D53046" w:rsidRDefault="00D53046" w:rsidP="00D53046">
      <w:pPr>
        <w:pStyle w:val="Paragraphedeliste"/>
        <w:rPr>
          <w:rFonts w:ascii="Comic Sans MS" w:hAnsi="Comic Sans MS"/>
        </w:rPr>
      </w:pPr>
    </w:p>
    <w:p w14:paraId="67B2AE7F" w14:textId="77777777" w:rsidR="00D53046" w:rsidRDefault="00D53046" w:rsidP="00D53046">
      <w:pPr>
        <w:pStyle w:val="Paragraphedeliste"/>
        <w:rPr>
          <w:rFonts w:ascii="Comic Sans MS" w:hAnsi="Comic Sans MS"/>
        </w:rPr>
      </w:pPr>
    </w:p>
    <w:p w14:paraId="4CDD2098" w14:textId="77777777" w:rsidR="00D53046" w:rsidRDefault="00D53046" w:rsidP="00D53046">
      <w:pPr>
        <w:pStyle w:val="Paragraphedeliste"/>
        <w:rPr>
          <w:rFonts w:ascii="Comic Sans MS" w:hAnsi="Comic Sans MS"/>
        </w:rPr>
      </w:pPr>
    </w:p>
    <w:p w14:paraId="5A38349E" w14:textId="77777777" w:rsidR="00D53046" w:rsidRDefault="00D53046" w:rsidP="00D53046">
      <w:pPr>
        <w:pStyle w:val="Paragraphedeliste"/>
        <w:rPr>
          <w:rFonts w:ascii="Comic Sans MS" w:hAnsi="Comic Sans MS"/>
        </w:rPr>
      </w:pPr>
    </w:p>
    <w:p w14:paraId="39478397" w14:textId="77777777" w:rsidR="00D53046" w:rsidRDefault="00D53046" w:rsidP="00D53046">
      <w:pPr>
        <w:pStyle w:val="Paragraphedeliste"/>
        <w:rPr>
          <w:rFonts w:ascii="Comic Sans MS" w:hAnsi="Comic Sans MS"/>
        </w:rPr>
      </w:pPr>
    </w:p>
    <w:p w14:paraId="07900ACE" w14:textId="77777777" w:rsidR="00D53046" w:rsidRDefault="00D53046" w:rsidP="00D53046">
      <w:pPr>
        <w:pStyle w:val="Paragraphedeliste"/>
        <w:rPr>
          <w:rFonts w:ascii="Comic Sans MS" w:hAnsi="Comic Sans MS"/>
        </w:rPr>
      </w:pPr>
    </w:p>
    <w:p w14:paraId="3BFB373C" w14:textId="77777777" w:rsidR="00D53046" w:rsidRDefault="00D53046" w:rsidP="00D53046">
      <w:pPr>
        <w:pStyle w:val="Paragraphedeliste"/>
        <w:rPr>
          <w:rFonts w:ascii="Comic Sans MS" w:hAnsi="Comic Sans MS"/>
        </w:rPr>
      </w:pPr>
    </w:p>
    <w:p w14:paraId="2F82CDB1" w14:textId="77777777" w:rsidR="00D53046" w:rsidRDefault="00D53046" w:rsidP="00D53046">
      <w:pPr>
        <w:pStyle w:val="Paragraphedeliste"/>
        <w:rPr>
          <w:rFonts w:ascii="Comic Sans MS" w:hAnsi="Comic Sans MS"/>
        </w:rPr>
      </w:pPr>
    </w:p>
    <w:p w14:paraId="4819D16C" w14:textId="77777777" w:rsidR="00D53046" w:rsidRDefault="00D53046" w:rsidP="00D53046">
      <w:pPr>
        <w:pStyle w:val="Paragraphedeliste"/>
        <w:rPr>
          <w:rFonts w:ascii="Comic Sans MS" w:hAnsi="Comic Sans MS"/>
        </w:rPr>
      </w:pPr>
    </w:p>
    <w:p w14:paraId="2183F913" w14:textId="77777777" w:rsidR="00D53046" w:rsidRDefault="00D53046" w:rsidP="00D53046">
      <w:pPr>
        <w:pStyle w:val="Paragraphedeliste"/>
        <w:jc w:val="both"/>
        <w:rPr>
          <w:rFonts w:ascii="Comic Sans MS" w:hAnsi="Comic Sans MS"/>
        </w:rPr>
      </w:pPr>
    </w:p>
    <w:p w14:paraId="5EF70366" w14:textId="77777777" w:rsidR="00D53046" w:rsidRDefault="00D53046" w:rsidP="00D53046">
      <w:pPr>
        <w:pStyle w:val="Paragraphedeliste"/>
        <w:jc w:val="both"/>
        <w:rPr>
          <w:rFonts w:ascii="Comic Sans MS" w:hAnsi="Comic Sans MS"/>
        </w:rPr>
      </w:pPr>
    </w:p>
    <w:p w14:paraId="454A546B" w14:textId="77777777" w:rsidR="00D53046" w:rsidRDefault="00D53046" w:rsidP="00D53046">
      <w:pPr>
        <w:pStyle w:val="Paragraphedeliste"/>
        <w:ind w:left="284"/>
        <w:jc w:val="both"/>
        <w:rPr>
          <w:rFonts w:ascii="Comic Sans MS" w:hAnsi="Comic Sans MS"/>
        </w:rPr>
      </w:pPr>
      <w:r>
        <w:rPr>
          <w:rFonts w:ascii="Comic Sans MS" w:hAnsi="Comic Sans MS"/>
        </w:rPr>
        <w:t>En 2021, 71 usagers étaient domiciliés dans l’arrondissement de Verviers (64 sur 72 en 2020 soit 89%), 7 dans l’arrondissement de Liège (8 en 2020 soit 11%) et 1 était domiciliée dans la région germanophone (accord de coopération). A noter que 6 des usagers domiciliés hors de l’arrondissement de Verviers fréquentaient une école de la région verviétoise.</w:t>
      </w:r>
    </w:p>
    <w:p w14:paraId="4F956A15" w14:textId="77777777" w:rsidR="00D53046" w:rsidRDefault="00D53046" w:rsidP="00D53046">
      <w:pPr>
        <w:pStyle w:val="Paragraphedeliste"/>
        <w:ind w:left="284"/>
        <w:jc w:val="both"/>
        <w:rPr>
          <w:rFonts w:ascii="Comic Sans MS" w:hAnsi="Comic Sans MS"/>
        </w:rPr>
      </w:pPr>
    </w:p>
    <w:p w14:paraId="32137FF8" w14:textId="77777777" w:rsidR="00D53046" w:rsidRPr="00C12147" w:rsidRDefault="00D53046" w:rsidP="00D53046">
      <w:pPr>
        <w:pStyle w:val="Paragraphedeliste"/>
        <w:numPr>
          <w:ilvl w:val="1"/>
          <w:numId w:val="1"/>
        </w:numPr>
        <w:rPr>
          <w:rFonts w:ascii="Comic Sans MS" w:hAnsi="Comic Sans MS"/>
        </w:rPr>
      </w:pPr>
      <w:r w:rsidRPr="00C12147">
        <w:rPr>
          <w:rFonts w:ascii="Comic Sans MS" w:hAnsi="Comic Sans MS"/>
        </w:rPr>
        <w:t>Déficiences</w:t>
      </w:r>
    </w:p>
    <w:p w14:paraId="31212CDA" w14:textId="77777777" w:rsidR="00D53046" w:rsidRDefault="00D53046" w:rsidP="00D53046">
      <w:pPr>
        <w:pStyle w:val="Paragraphedeliste"/>
        <w:rPr>
          <w:rFonts w:ascii="Comic Sans MS" w:hAnsi="Comic Sans MS"/>
        </w:rPr>
      </w:pPr>
      <w:r>
        <w:rPr>
          <w:noProof/>
        </w:rPr>
        <w:drawing>
          <wp:anchor distT="0" distB="0" distL="114300" distR="114300" simplePos="0" relativeHeight="251747328" behindDoc="1" locked="0" layoutInCell="1" allowOverlap="1" wp14:anchorId="4E2B1FFC" wp14:editId="6776D36C">
            <wp:simplePos x="0" y="0"/>
            <wp:positionH relativeFrom="margin">
              <wp:align>center</wp:align>
            </wp:positionH>
            <wp:positionV relativeFrom="paragraph">
              <wp:posOffset>179070</wp:posOffset>
            </wp:positionV>
            <wp:extent cx="4791941" cy="2832100"/>
            <wp:effectExtent l="0" t="0" r="8890" b="6350"/>
            <wp:wrapNone/>
            <wp:docPr id="21" name="Graphique 2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40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C28647" w14:textId="77777777" w:rsidR="00D53046" w:rsidRPr="00614657" w:rsidRDefault="00D53046" w:rsidP="00D53046">
      <w:pPr>
        <w:pStyle w:val="Paragraphedeliste"/>
        <w:rPr>
          <w:rFonts w:ascii="Comic Sans MS" w:hAnsi="Comic Sans MS"/>
        </w:rPr>
      </w:pPr>
    </w:p>
    <w:p w14:paraId="21A63EE4" w14:textId="77777777" w:rsidR="00D53046" w:rsidRDefault="00D53046" w:rsidP="00D53046">
      <w:pPr>
        <w:pStyle w:val="Paragraphedeliste"/>
        <w:ind w:left="1440"/>
        <w:rPr>
          <w:rFonts w:ascii="Comic Sans MS" w:hAnsi="Comic Sans MS"/>
        </w:rPr>
      </w:pPr>
    </w:p>
    <w:p w14:paraId="01C7764A" w14:textId="77777777" w:rsidR="00D53046" w:rsidRDefault="00D53046" w:rsidP="00D53046">
      <w:pPr>
        <w:pStyle w:val="Paragraphedeliste"/>
        <w:ind w:left="1440"/>
        <w:rPr>
          <w:rFonts w:ascii="Comic Sans MS" w:hAnsi="Comic Sans MS"/>
        </w:rPr>
      </w:pPr>
    </w:p>
    <w:p w14:paraId="5C11B6F8" w14:textId="77777777" w:rsidR="00D53046" w:rsidRDefault="00D53046" w:rsidP="00D53046">
      <w:pPr>
        <w:pStyle w:val="Paragraphedeliste"/>
        <w:ind w:left="1440"/>
        <w:rPr>
          <w:rFonts w:ascii="Comic Sans MS" w:hAnsi="Comic Sans MS"/>
        </w:rPr>
      </w:pPr>
    </w:p>
    <w:p w14:paraId="2EA529E1" w14:textId="77777777" w:rsidR="00D53046" w:rsidRDefault="00D53046" w:rsidP="00D53046">
      <w:pPr>
        <w:pStyle w:val="Paragraphedeliste"/>
        <w:ind w:left="1440"/>
        <w:rPr>
          <w:rFonts w:ascii="Comic Sans MS" w:hAnsi="Comic Sans MS"/>
        </w:rPr>
      </w:pPr>
    </w:p>
    <w:p w14:paraId="114468CB" w14:textId="77777777" w:rsidR="00D53046" w:rsidRDefault="00D53046" w:rsidP="00D53046">
      <w:pPr>
        <w:pStyle w:val="Paragraphedeliste"/>
        <w:rPr>
          <w:rFonts w:ascii="Comic Sans MS" w:hAnsi="Comic Sans MS"/>
        </w:rPr>
      </w:pPr>
    </w:p>
    <w:p w14:paraId="0874F53D" w14:textId="77777777" w:rsidR="00D53046" w:rsidRDefault="00D53046" w:rsidP="00D53046">
      <w:pPr>
        <w:pStyle w:val="Paragraphedeliste"/>
        <w:ind w:left="1440"/>
        <w:rPr>
          <w:rFonts w:ascii="Comic Sans MS" w:hAnsi="Comic Sans MS"/>
        </w:rPr>
      </w:pPr>
    </w:p>
    <w:p w14:paraId="09F0CF33" w14:textId="77777777" w:rsidR="00D53046" w:rsidRDefault="00D53046" w:rsidP="00D53046">
      <w:pPr>
        <w:pStyle w:val="Paragraphedeliste"/>
        <w:ind w:left="1440"/>
        <w:rPr>
          <w:rFonts w:ascii="Comic Sans MS" w:hAnsi="Comic Sans MS"/>
        </w:rPr>
      </w:pPr>
    </w:p>
    <w:p w14:paraId="7649872E" w14:textId="77777777" w:rsidR="00D53046" w:rsidRDefault="00D53046" w:rsidP="00D53046">
      <w:pPr>
        <w:pStyle w:val="Paragraphedeliste"/>
        <w:ind w:left="1440"/>
        <w:rPr>
          <w:rFonts w:ascii="Comic Sans MS" w:hAnsi="Comic Sans MS"/>
        </w:rPr>
      </w:pPr>
    </w:p>
    <w:p w14:paraId="7DD3DDA1" w14:textId="77777777" w:rsidR="00D53046" w:rsidRDefault="00D53046" w:rsidP="00D53046">
      <w:pPr>
        <w:pStyle w:val="Paragraphedeliste"/>
        <w:ind w:left="1440"/>
        <w:rPr>
          <w:rFonts w:ascii="Comic Sans MS" w:hAnsi="Comic Sans MS"/>
        </w:rPr>
      </w:pPr>
    </w:p>
    <w:p w14:paraId="43EA554F" w14:textId="77777777" w:rsidR="00D53046" w:rsidRDefault="00D53046" w:rsidP="00D53046">
      <w:pPr>
        <w:pStyle w:val="Paragraphedeliste"/>
        <w:ind w:left="1440"/>
        <w:rPr>
          <w:rFonts w:ascii="Comic Sans MS" w:hAnsi="Comic Sans MS"/>
        </w:rPr>
      </w:pPr>
    </w:p>
    <w:p w14:paraId="0FD7A03A" w14:textId="77777777" w:rsidR="00D53046" w:rsidRDefault="00D53046" w:rsidP="00D53046">
      <w:pPr>
        <w:pStyle w:val="Paragraphedeliste"/>
        <w:ind w:left="1440"/>
        <w:rPr>
          <w:rFonts w:ascii="Comic Sans MS" w:hAnsi="Comic Sans MS"/>
        </w:rPr>
      </w:pPr>
    </w:p>
    <w:p w14:paraId="5E2A9375" w14:textId="77777777" w:rsidR="00D53046" w:rsidRDefault="00D53046" w:rsidP="00D53046">
      <w:pPr>
        <w:pStyle w:val="Paragraphedeliste"/>
        <w:ind w:left="1440"/>
        <w:rPr>
          <w:rFonts w:ascii="Comic Sans MS" w:hAnsi="Comic Sans MS"/>
        </w:rPr>
      </w:pPr>
    </w:p>
    <w:p w14:paraId="2267C6CC" w14:textId="77777777" w:rsidR="00D53046" w:rsidRPr="005661E7" w:rsidRDefault="00D53046" w:rsidP="00D53046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>La majorité des usagers accompagnés en 2021 présente une déficience unique : soit une déficience intellectuelle soit des troubles de l’apprentissage (en 2020, 24</w:t>
      </w:r>
      <w:r w:rsidRPr="005661E7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>usagers</w:t>
      </w:r>
      <w:r w:rsidRPr="005661E7">
        <w:rPr>
          <w:rFonts w:ascii="Comic Sans MS" w:hAnsi="Comic Sans MS"/>
        </w:rPr>
        <w:t xml:space="preserve"> présentaient une déficience intellectuelle et </w:t>
      </w:r>
      <w:r>
        <w:rPr>
          <w:rFonts w:ascii="Comic Sans MS" w:hAnsi="Comic Sans MS"/>
        </w:rPr>
        <w:t>21</w:t>
      </w:r>
      <w:r w:rsidRPr="005661E7">
        <w:rPr>
          <w:rFonts w:ascii="Comic Sans MS" w:hAnsi="Comic Sans MS"/>
        </w:rPr>
        <w:t xml:space="preserve"> des troubles de l’apprentissage).</w:t>
      </w:r>
      <w:r>
        <w:rPr>
          <w:rFonts w:ascii="Comic Sans MS" w:hAnsi="Comic Sans MS"/>
        </w:rPr>
        <w:t xml:space="preserve"> A noter </w:t>
      </w:r>
      <w:r>
        <w:rPr>
          <w:rFonts w:ascii="Comic Sans MS" w:hAnsi="Comic Sans MS"/>
        </w:rPr>
        <w:lastRenderedPageBreak/>
        <w:t>que 10 des usagers présentaient simultanément une déficience intellectuelle et des troubles psychologiques (8 en 2020).</w:t>
      </w:r>
    </w:p>
    <w:p w14:paraId="02424B0B" w14:textId="77777777" w:rsidR="00D53046" w:rsidRDefault="00D53046" w:rsidP="00D53046">
      <w:pPr>
        <w:pStyle w:val="Paragraphedeliste"/>
        <w:numPr>
          <w:ilvl w:val="1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Situation scolaire</w:t>
      </w:r>
    </w:p>
    <w:p w14:paraId="44458AAF" w14:textId="77777777" w:rsidR="00D53046" w:rsidRDefault="00D53046" w:rsidP="00D53046">
      <w:pPr>
        <w:pStyle w:val="Paragraphedeliste"/>
        <w:ind w:left="1440"/>
        <w:rPr>
          <w:rFonts w:ascii="Comic Sans MS" w:hAnsi="Comic Sans MS"/>
        </w:rPr>
      </w:pPr>
    </w:p>
    <w:p w14:paraId="3AE6436E" w14:textId="77777777" w:rsidR="00D53046" w:rsidRDefault="00D53046" w:rsidP="00D53046">
      <w:pPr>
        <w:pStyle w:val="Paragraphedeliste"/>
        <w:ind w:left="1440"/>
        <w:rPr>
          <w:rFonts w:ascii="Comic Sans MS" w:hAnsi="Comic Sans MS"/>
        </w:rPr>
      </w:pPr>
      <w:r>
        <w:rPr>
          <w:noProof/>
        </w:rPr>
        <w:drawing>
          <wp:anchor distT="0" distB="0" distL="114300" distR="114300" simplePos="0" relativeHeight="251748352" behindDoc="1" locked="0" layoutInCell="1" allowOverlap="1" wp14:anchorId="5499BE02" wp14:editId="291B4285">
            <wp:simplePos x="0" y="0"/>
            <wp:positionH relativeFrom="margin">
              <wp:align>center</wp:align>
            </wp:positionH>
            <wp:positionV relativeFrom="paragraph">
              <wp:posOffset>6985</wp:posOffset>
            </wp:positionV>
            <wp:extent cx="4800600" cy="2654300"/>
            <wp:effectExtent l="0" t="0" r="0" b="12700"/>
            <wp:wrapNone/>
            <wp:docPr id="22" name="Graphique 22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41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B59400" w14:textId="77777777" w:rsidR="00D53046" w:rsidRDefault="00D53046" w:rsidP="00D53046">
      <w:pPr>
        <w:pStyle w:val="Paragraphedeliste"/>
        <w:ind w:left="1440"/>
        <w:rPr>
          <w:rFonts w:ascii="Comic Sans MS" w:hAnsi="Comic Sans MS"/>
        </w:rPr>
      </w:pPr>
    </w:p>
    <w:p w14:paraId="06FB90F5" w14:textId="77777777" w:rsidR="00D53046" w:rsidRDefault="00D53046" w:rsidP="00D53046">
      <w:pPr>
        <w:pStyle w:val="Paragraphedeliste"/>
        <w:ind w:left="1440"/>
        <w:rPr>
          <w:rFonts w:ascii="Comic Sans MS" w:hAnsi="Comic Sans MS"/>
        </w:rPr>
      </w:pPr>
    </w:p>
    <w:p w14:paraId="7BF4A905" w14:textId="77777777" w:rsidR="00D53046" w:rsidRDefault="00D53046" w:rsidP="00D53046">
      <w:pPr>
        <w:pStyle w:val="Paragraphedeliste"/>
        <w:ind w:left="1440"/>
        <w:rPr>
          <w:rFonts w:ascii="Comic Sans MS" w:hAnsi="Comic Sans MS"/>
        </w:rPr>
      </w:pPr>
    </w:p>
    <w:p w14:paraId="7405107C" w14:textId="77777777" w:rsidR="00D53046" w:rsidRDefault="00D53046" w:rsidP="00D53046">
      <w:pPr>
        <w:pStyle w:val="Paragraphedeliste"/>
        <w:ind w:left="1440"/>
        <w:rPr>
          <w:rFonts w:ascii="Comic Sans MS" w:hAnsi="Comic Sans MS"/>
        </w:rPr>
      </w:pPr>
    </w:p>
    <w:p w14:paraId="01566601" w14:textId="77777777" w:rsidR="00D53046" w:rsidRDefault="00D53046" w:rsidP="00D53046">
      <w:pPr>
        <w:pStyle w:val="Paragraphedeliste"/>
        <w:ind w:left="1440"/>
        <w:rPr>
          <w:rFonts w:ascii="Comic Sans MS" w:hAnsi="Comic Sans MS"/>
        </w:rPr>
      </w:pPr>
    </w:p>
    <w:p w14:paraId="6A93D8B4" w14:textId="77777777" w:rsidR="00D53046" w:rsidRDefault="00D53046" w:rsidP="00D53046">
      <w:pPr>
        <w:pStyle w:val="Paragraphedeliste"/>
        <w:ind w:left="1440"/>
        <w:rPr>
          <w:rFonts w:ascii="Comic Sans MS" w:hAnsi="Comic Sans MS"/>
        </w:rPr>
      </w:pPr>
    </w:p>
    <w:p w14:paraId="44ED4EE7" w14:textId="77777777" w:rsidR="00D53046" w:rsidRDefault="00D53046" w:rsidP="00D53046">
      <w:pPr>
        <w:pStyle w:val="Paragraphedeliste"/>
        <w:ind w:left="1440"/>
        <w:rPr>
          <w:rFonts w:ascii="Comic Sans MS" w:hAnsi="Comic Sans MS"/>
        </w:rPr>
      </w:pPr>
    </w:p>
    <w:p w14:paraId="5EF8CD3B" w14:textId="77777777" w:rsidR="00D53046" w:rsidRDefault="00D53046" w:rsidP="00D53046">
      <w:pPr>
        <w:pStyle w:val="Paragraphedeliste"/>
        <w:ind w:left="1440"/>
        <w:rPr>
          <w:rFonts w:ascii="Comic Sans MS" w:hAnsi="Comic Sans MS"/>
        </w:rPr>
      </w:pPr>
    </w:p>
    <w:p w14:paraId="09E63E0F" w14:textId="77777777" w:rsidR="00D53046" w:rsidRDefault="00D53046" w:rsidP="00D53046">
      <w:pPr>
        <w:pStyle w:val="Paragraphedeliste"/>
        <w:ind w:left="1440"/>
        <w:rPr>
          <w:rFonts w:ascii="Comic Sans MS" w:hAnsi="Comic Sans MS"/>
        </w:rPr>
      </w:pPr>
    </w:p>
    <w:p w14:paraId="60E76EF5" w14:textId="77777777" w:rsidR="00D53046" w:rsidRDefault="00D53046" w:rsidP="00D53046">
      <w:pPr>
        <w:jc w:val="both"/>
        <w:rPr>
          <w:rFonts w:ascii="Comic Sans MS" w:hAnsi="Comic Sans MS"/>
        </w:rPr>
      </w:pPr>
    </w:p>
    <w:p w14:paraId="29989EF9" w14:textId="77777777" w:rsidR="00D53046" w:rsidRDefault="00D53046" w:rsidP="00D53046">
      <w:pPr>
        <w:jc w:val="both"/>
        <w:rPr>
          <w:rFonts w:ascii="Comic Sans MS" w:hAnsi="Comic Sans MS"/>
        </w:rPr>
      </w:pPr>
    </w:p>
    <w:p w14:paraId="5F17747F" w14:textId="77777777" w:rsidR="00D53046" w:rsidRPr="006222B2" w:rsidRDefault="00D53046" w:rsidP="00D53046">
      <w:pPr>
        <w:jc w:val="both"/>
        <w:rPr>
          <w:rFonts w:ascii="Comic Sans MS" w:hAnsi="Comic Sans MS"/>
        </w:rPr>
      </w:pPr>
      <w:r w:rsidRPr="006222B2">
        <w:rPr>
          <w:rFonts w:ascii="Comic Sans MS" w:hAnsi="Comic Sans MS"/>
        </w:rPr>
        <w:t xml:space="preserve">Au 31 décembre </w:t>
      </w:r>
      <w:r>
        <w:rPr>
          <w:rFonts w:ascii="Comic Sans MS" w:hAnsi="Comic Sans MS"/>
        </w:rPr>
        <w:t>2021</w:t>
      </w:r>
      <w:r w:rsidRPr="006222B2">
        <w:rPr>
          <w:rFonts w:ascii="Comic Sans MS" w:hAnsi="Comic Sans MS"/>
        </w:rPr>
        <w:t xml:space="preserve"> ou au terme de leur accompagnement à Tandem, </w:t>
      </w:r>
      <w:r>
        <w:rPr>
          <w:rFonts w:ascii="Comic Sans MS" w:hAnsi="Comic Sans MS"/>
        </w:rPr>
        <w:t xml:space="preserve">1 de nos usagers était déscolarisé (1 en 2020). Pour les autres, 30 étaient scolarisés dans </w:t>
      </w:r>
      <w:r w:rsidRPr="006222B2">
        <w:rPr>
          <w:rFonts w:ascii="Comic Sans MS" w:hAnsi="Comic Sans MS"/>
        </w:rPr>
        <w:t>l’</w:t>
      </w:r>
      <w:r>
        <w:rPr>
          <w:rFonts w:ascii="Comic Sans MS" w:hAnsi="Comic Sans MS"/>
        </w:rPr>
        <w:t xml:space="preserve">enseignement </w:t>
      </w:r>
      <w:r w:rsidRPr="006222B2">
        <w:rPr>
          <w:rFonts w:ascii="Comic Sans MS" w:hAnsi="Comic Sans MS"/>
        </w:rPr>
        <w:t>ordinaire (</w:t>
      </w:r>
      <w:r>
        <w:rPr>
          <w:rFonts w:ascii="Comic Sans MS" w:hAnsi="Comic Sans MS"/>
        </w:rPr>
        <w:t>26</w:t>
      </w:r>
      <w:r w:rsidRPr="006222B2">
        <w:rPr>
          <w:rFonts w:ascii="Comic Sans MS" w:hAnsi="Comic Sans MS"/>
        </w:rPr>
        <w:t xml:space="preserve"> en </w:t>
      </w:r>
      <w:r>
        <w:rPr>
          <w:rFonts w:ascii="Comic Sans MS" w:hAnsi="Comic Sans MS"/>
        </w:rPr>
        <w:t>2020 soit 37%</w:t>
      </w:r>
      <w:r w:rsidRPr="006222B2">
        <w:rPr>
          <w:rFonts w:ascii="Comic Sans MS" w:hAnsi="Comic Sans MS"/>
        </w:rPr>
        <w:t xml:space="preserve">) et </w:t>
      </w:r>
      <w:r>
        <w:rPr>
          <w:rFonts w:ascii="Comic Sans MS" w:hAnsi="Comic Sans MS"/>
        </w:rPr>
        <w:t>48</w:t>
      </w:r>
      <w:r w:rsidRPr="006222B2">
        <w:rPr>
          <w:rFonts w:ascii="Comic Sans MS" w:hAnsi="Comic Sans MS"/>
        </w:rPr>
        <w:t xml:space="preserve"> dans le spécialisé (</w:t>
      </w:r>
      <w:r>
        <w:rPr>
          <w:rFonts w:ascii="Comic Sans MS" w:hAnsi="Comic Sans MS"/>
        </w:rPr>
        <w:t>43</w:t>
      </w:r>
      <w:r w:rsidRPr="006222B2">
        <w:rPr>
          <w:rFonts w:ascii="Comic Sans MS" w:hAnsi="Comic Sans MS"/>
        </w:rPr>
        <w:t xml:space="preserve"> en </w:t>
      </w:r>
      <w:r>
        <w:rPr>
          <w:rFonts w:ascii="Comic Sans MS" w:hAnsi="Comic Sans MS"/>
        </w:rPr>
        <w:t>2020 soit 62%)</w:t>
      </w:r>
      <w:r w:rsidRPr="006222B2">
        <w:rPr>
          <w:rFonts w:ascii="Comic Sans MS" w:hAnsi="Comic Sans MS"/>
        </w:rPr>
        <w:t>.</w:t>
      </w:r>
      <w:r>
        <w:rPr>
          <w:rFonts w:ascii="Comic Sans MS" w:hAnsi="Comic Sans MS"/>
        </w:rPr>
        <w:t xml:space="preserve"> </w:t>
      </w:r>
    </w:p>
    <w:p w14:paraId="21DD1543" w14:textId="77777777" w:rsidR="00D53046" w:rsidRDefault="00D53046" w:rsidP="00D53046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br w:type="page"/>
      </w:r>
    </w:p>
    <w:p w14:paraId="39857F1C" w14:textId="77777777" w:rsidR="00D53046" w:rsidRPr="00614657" w:rsidRDefault="00D53046" w:rsidP="00D53046">
      <w:pPr>
        <w:pStyle w:val="Paragraphedeliste"/>
        <w:numPr>
          <w:ilvl w:val="0"/>
          <w:numId w:val="1"/>
        </w:numPr>
        <w:jc w:val="both"/>
        <w:rPr>
          <w:rFonts w:ascii="Comic Sans MS" w:hAnsi="Comic Sans MS"/>
          <w:b/>
        </w:rPr>
      </w:pPr>
      <w:r w:rsidRPr="00614657">
        <w:rPr>
          <w:rFonts w:ascii="Comic Sans MS" w:hAnsi="Comic Sans MS"/>
          <w:b/>
        </w:rPr>
        <w:lastRenderedPageBreak/>
        <w:t>Type de projet(s)</w:t>
      </w:r>
    </w:p>
    <w:p w14:paraId="516A31DC" w14:textId="77777777" w:rsidR="00D53046" w:rsidRDefault="00D53046" w:rsidP="00D53046"/>
    <w:p w14:paraId="720792D8" w14:textId="77777777" w:rsidR="00D53046" w:rsidRDefault="00D53046" w:rsidP="00D53046">
      <w:r>
        <w:rPr>
          <w:noProof/>
        </w:rPr>
        <w:drawing>
          <wp:anchor distT="0" distB="0" distL="114300" distR="114300" simplePos="0" relativeHeight="251749376" behindDoc="1" locked="0" layoutInCell="1" allowOverlap="1" wp14:anchorId="15D3C275" wp14:editId="77D7C9AF">
            <wp:simplePos x="0" y="0"/>
            <wp:positionH relativeFrom="margin">
              <wp:align>center</wp:align>
            </wp:positionH>
            <wp:positionV relativeFrom="paragraph">
              <wp:posOffset>9525</wp:posOffset>
            </wp:positionV>
            <wp:extent cx="4800600" cy="2654300"/>
            <wp:effectExtent l="0" t="0" r="0" b="12700"/>
            <wp:wrapNone/>
            <wp:docPr id="23" name="Graphique 23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43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996514" w14:textId="77777777" w:rsidR="00D53046" w:rsidRDefault="00D53046" w:rsidP="00D53046"/>
    <w:p w14:paraId="42C76670" w14:textId="77777777" w:rsidR="00D53046" w:rsidRDefault="00D53046" w:rsidP="00D53046"/>
    <w:p w14:paraId="76B1BD09" w14:textId="77777777" w:rsidR="00D53046" w:rsidRDefault="00D53046" w:rsidP="00D53046"/>
    <w:p w14:paraId="1BAE071F" w14:textId="77777777" w:rsidR="00D53046" w:rsidRDefault="00D53046" w:rsidP="00D53046"/>
    <w:p w14:paraId="7E53E5AF" w14:textId="77777777" w:rsidR="00D53046" w:rsidRDefault="00D53046" w:rsidP="00D53046"/>
    <w:p w14:paraId="739F57F7" w14:textId="77777777" w:rsidR="00D53046" w:rsidRDefault="00D53046" w:rsidP="00D53046"/>
    <w:p w14:paraId="42FEA66D" w14:textId="77777777" w:rsidR="00D53046" w:rsidRDefault="00D53046" w:rsidP="00D53046"/>
    <w:p w14:paraId="3E437BA4" w14:textId="77777777" w:rsidR="00D53046" w:rsidRDefault="00D53046" w:rsidP="00D53046">
      <w:pPr>
        <w:pStyle w:val="Paragraphedeliste"/>
        <w:jc w:val="both"/>
        <w:rPr>
          <w:rFonts w:ascii="Comic Sans MS" w:hAnsi="Comic Sans MS"/>
        </w:rPr>
      </w:pPr>
    </w:p>
    <w:p w14:paraId="3DEB0677" w14:textId="77777777" w:rsidR="00D53046" w:rsidRDefault="00D53046" w:rsidP="00D53046">
      <w:pPr>
        <w:pStyle w:val="Paragraphedeliste"/>
        <w:numPr>
          <w:ilvl w:val="0"/>
          <w:numId w:val="2"/>
        </w:numPr>
        <w:jc w:val="both"/>
        <w:rPr>
          <w:rFonts w:ascii="Comic Sans MS" w:hAnsi="Comic Sans MS"/>
        </w:rPr>
      </w:pPr>
      <w:r>
        <w:rPr>
          <w:rFonts w:ascii="Comic Sans MS" w:hAnsi="Comic Sans MS"/>
        </w:rPr>
        <w:t>6 types de projet émergent</w:t>
      </w:r>
    </w:p>
    <w:p w14:paraId="7C63CC6F" w14:textId="77777777" w:rsidR="00D53046" w:rsidRDefault="00D53046" w:rsidP="00D53046">
      <w:pPr>
        <w:pStyle w:val="Paragraphedeliste"/>
        <w:numPr>
          <w:ilvl w:val="0"/>
          <w:numId w:val="3"/>
        </w:numPr>
        <w:jc w:val="both"/>
        <w:rPr>
          <w:rFonts w:ascii="Comic Sans MS" w:hAnsi="Comic Sans MS"/>
        </w:rPr>
      </w:pPr>
      <w:proofErr w:type="gramStart"/>
      <w:r w:rsidRPr="00155D85">
        <w:rPr>
          <w:rFonts w:ascii="Comic Sans MS" w:hAnsi="Comic Sans MS"/>
        </w:rPr>
        <w:t>mettant</w:t>
      </w:r>
      <w:proofErr w:type="gramEnd"/>
      <w:r w:rsidRPr="00155D85">
        <w:rPr>
          <w:rFonts w:ascii="Comic Sans MS" w:hAnsi="Comic Sans MS"/>
        </w:rPr>
        <w:t xml:space="preserve"> en œuvre un des trois axes de travail : </w:t>
      </w:r>
      <w:r>
        <w:rPr>
          <w:rFonts w:ascii="Comic Sans MS" w:hAnsi="Comic Sans MS"/>
        </w:rPr>
        <w:t>60</w:t>
      </w:r>
      <w:r w:rsidRPr="00155D85">
        <w:rPr>
          <w:rFonts w:ascii="Comic Sans MS" w:hAnsi="Comic Sans MS"/>
        </w:rPr>
        <w:t xml:space="preserve"> accompagnements soit </w:t>
      </w:r>
      <w:r w:rsidRPr="00A97F16">
        <w:rPr>
          <w:rFonts w:ascii="Comic Sans MS" w:hAnsi="Comic Sans MS"/>
        </w:rPr>
        <w:t>7</w:t>
      </w:r>
      <w:r>
        <w:rPr>
          <w:rFonts w:ascii="Comic Sans MS" w:hAnsi="Comic Sans MS"/>
        </w:rPr>
        <w:t>6</w:t>
      </w:r>
      <w:r w:rsidRPr="00155D85">
        <w:rPr>
          <w:rFonts w:ascii="Comic Sans MS" w:hAnsi="Comic Sans MS"/>
        </w:rPr>
        <w:t>% (</w:t>
      </w:r>
      <w:r>
        <w:rPr>
          <w:rFonts w:ascii="Comic Sans MS" w:hAnsi="Comic Sans MS"/>
        </w:rPr>
        <w:t>57</w:t>
      </w:r>
      <w:r w:rsidRPr="00155D85">
        <w:rPr>
          <w:rFonts w:ascii="Comic Sans MS" w:hAnsi="Comic Sans MS"/>
        </w:rPr>
        <w:t xml:space="preserve"> en </w:t>
      </w:r>
      <w:r>
        <w:rPr>
          <w:rFonts w:ascii="Comic Sans MS" w:hAnsi="Comic Sans MS"/>
        </w:rPr>
        <w:t>2020</w:t>
      </w:r>
      <w:r w:rsidRPr="00155D85">
        <w:rPr>
          <w:rFonts w:ascii="Comic Sans MS" w:hAnsi="Comic Sans MS"/>
        </w:rPr>
        <w:t xml:space="preserve"> soit </w:t>
      </w:r>
      <w:r>
        <w:rPr>
          <w:rFonts w:ascii="Comic Sans MS" w:hAnsi="Comic Sans MS"/>
        </w:rPr>
        <w:t>79</w:t>
      </w:r>
      <w:r w:rsidRPr="00155D85">
        <w:rPr>
          <w:rFonts w:ascii="Comic Sans MS" w:hAnsi="Comic Sans MS"/>
        </w:rPr>
        <w:t xml:space="preserve">%) </w:t>
      </w:r>
    </w:p>
    <w:p w14:paraId="1BA6A9EC" w14:textId="77777777" w:rsidR="00D53046" w:rsidRPr="00155D85" w:rsidRDefault="00D53046" w:rsidP="00D53046">
      <w:pPr>
        <w:pStyle w:val="Paragraphedeliste"/>
        <w:numPr>
          <w:ilvl w:val="0"/>
          <w:numId w:val="3"/>
        </w:numPr>
        <w:jc w:val="both"/>
        <w:rPr>
          <w:rFonts w:ascii="Comic Sans MS" w:hAnsi="Comic Sans MS"/>
        </w:rPr>
      </w:pPr>
      <w:proofErr w:type="gramStart"/>
      <w:r w:rsidRPr="00155D85">
        <w:rPr>
          <w:rFonts w:ascii="Comic Sans MS" w:hAnsi="Comic Sans MS"/>
        </w:rPr>
        <w:t>ou</w:t>
      </w:r>
      <w:proofErr w:type="gramEnd"/>
      <w:r w:rsidRPr="00155D85">
        <w:rPr>
          <w:rFonts w:ascii="Comic Sans MS" w:hAnsi="Comic Sans MS"/>
        </w:rPr>
        <w:t xml:space="preserve"> alliant deux d’entre eux : </w:t>
      </w:r>
      <w:r>
        <w:rPr>
          <w:rFonts w:ascii="Comic Sans MS" w:hAnsi="Comic Sans MS"/>
        </w:rPr>
        <w:t>19</w:t>
      </w:r>
      <w:r w:rsidRPr="00155D85">
        <w:rPr>
          <w:rFonts w:ascii="Comic Sans MS" w:hAnsi="Comic Sans MS"/>
        </w:rPr>
        <w:t xml:space="preserve"> accompagnements  soit  </w:t>
      </w:r>
      <w:r w:rsidRPr="00A97F16">
        <w:rPr>
          <w:rFonts w:ascii="Comic Sans MS" w:hAnsi="Comic Sans MS"/>
        </w:rPr>
        <w:t>2</w:t>
      </w:r>
      <w:r>
        <w:rPr>
          <w:rFonts w:ascii="Comic Sans MS" w:hAnsi="Comic Sans MS"/>
        </w:rPr>
        <w:t>4</w:t>
      </w:r>
      <w:r w:rsidRPr="00155D85">
        <w:rPr>
          <w:rFonts w:ascii="Comic Sans MS" w:hAnsi="Comic Sans MS"/>
        </w:rPr>
        <w:t>% (</w:t>
      </w:r>
      <w:r>
        <w:rPr>
          <w:rFonts w:ascii="Comic Sans MS" w:hAnsi="Comic Sans MS"/>
        </w:rPr>
        <w:t>15</w:t>
      </w:r>
      <w:r w:rsidRPr="00155D85">
        <w:rPr>
          <w:rFonts w:ascii="Comic Sans MS" w:hAnsi="Comic Sans MS"/>
        </w:rPr>
        <w:t xml:space="preserve"> en </w:t>
      </w:r>
      <w:r>
        <w:rPr>
          <w:rFonts w:ascii="Comic Sans MS" w:hAnsi="Comic Sans MS"/>
        </w:rPr>
        <w:t>2020</w:t>
      </w:r>
      <w:r w:rsidRPr="00155D85">
        <w:rPr>
          <w:rFonts w:ascii="Comic Sans MS" w:hAnsi="Comic Sans MS"/>
        </w:rPr>
        <w:t xml:space="preserve"> soit </w:t>
      </w:r>
      <w:r>
        <w:rPr>
          <w:rFonts w:ascii="Comic Sans MS" w:hAnsi="Comic Sans MS"/>
        </w:rPr>
        <w:t>21</w:t>
      </w:r>
      <w:r w:rsidRPr="00155D85">
        <w:rPr>
          <w:rFonts w:ascii="Comic Sans MS" w:hAnsi="Comic Sans MS"/>
        </w:rPr>
        <w:t>%) ;</w:t>
      </w:r>
    </w:p>
    <w:p w14:paraId="63D19647" w14:textId="77777777" w:rsidR="00D53046" w:rsidRPr="00734CDB" w:rsidRDefault="00D53046" w:rsidP="00D53046">
      <w:pPr>
        <w:pStyle w:val="Paragraphedeliste"/>
        <w:numPr>
          <w:ilvl w:val="0"/>
          <w:numId w:val="2"/>
        </w:numPr>
        <w:jc w:val="both"/>
        <w:rPr>
          <w:rFonts w:ascii="Comic Sans MS" w:hAnsi="Comic Sans MS"/>
        </w:rPr>
      </w:pPr>
      <w:r>
        <w:rPr>
          <w:rFonts w:ascii="Comic Sans MS" w:hAnsi="Comic Sans MS"/>
        </w:rPr>
        <w:t>57</w:t>
      </w:r>
      <w:r w:rsidRPr="00155D85">
        <w:rPr>
          <w:rFonts w:ascii="Comic Sans MS" w:hAnsi="Comic Sans MS"/>
        </w:rPr>
        <w:t xml:space="preserve"> (soit </w:t>
      </w:r>
      <w:r>
        <w:rPr>
          <w:rFonts w:ascii="Comic Sans MS" w:hAnsi="Comic Sans MS"/>
        </w:rPr>
        <w:t>72</w:t>
      </w:r>
      <w:r w:rsidRPr="00155D85">
        <w:rPr>
          <w:rFonts w:ascii="Comic Sans MS" w:hAnsi="Comic Sans MS"/>
        </w:rPr>
        <w:t>%)</w:t>
      </w:r>
      <w:r w:rsidRPr="00155D85">
        <w:rPr>
          <w:rFonts w:ascii="Comic Sans MS" w:hAnsi="Comic Sans MS"/>
          <w:color w:val="FF0000"/>
        </w:rPr>
        <w:t xml:space="preserve"> </w:t>
      </w:r>
      <w:r w:rsidRPr="00734CDB">
        <w:rPr>
          <w:rFonts w:ascii="Comic Sans MS" w:hAnsi="Comic Sans MS"/>
        </w:rPr>
        <w:t>accompagnements (</w:t>
      </w:r>
      <w:r>
        <w:rPr>
          <w:rFonts w:ascii="Comic Sans MS" w:hAnsi="Comic Sans MS"/>
        </w:rPr>
        <w:t>57</w:t>
      </w:r>
      <w:r w:rsidRPr="00734CDB">
        <w:rPr>
          <w:rFonts w:ascii="Comic Sans MS" w:hAnsi="Comic Sans MS"/>
        </w:rPr>
        <w:t xml:space="preserve"> l’an dernier soit </w:t>
      </w:r>
      <w:r>
        <w:rPr>
          <w:rFonts w:ascii="Comic Sans MS" w:hAnsi="Comic Sans MS"/>
        </w:rPr>
        <w:t>79</w:t>
      </w:r>
      <w:r w:rsidRPr="00734CDB">
        <w:rPr>
          <w:rFonts w:ascii="Comic Sans MS" w:hAnsi="Comic Sans MS"/>
        </w:rPr>
        <w:t xml:space="preserve">%) incluent </w:t>
      </w:r>
      <w:proofErr w:type="gramStart"/>
      <w:r w:rsidRPr="00734CDB">
        <w:rPr>
          <w:rFonts w:ascii="Comic Sans MS" w:hAnsi="Comic Sans MS"/>
        </w:rPr>
        <w:t>a</w:t>
      </w:r>
      <w:proofErr w:type="gramEnd"/>
      <w:r w:rsidRPr="00734CDB">
        <w:rPr>
          <w:rFonts w:ascii="Comic Sans MS" w:hAnsi="Comic Sans MS"/>
        </w:rPr>
        <w:t xml:space="preserve"> minima l’axe « intégration sociale »</w:t>
      </w:r>
      <w:r>
        <w:rPr>
          <w:rFonts w:ascii="Comic Sans MS" w:hAnsi="Comic Sans MS"/>
        </w:rPr>
        <w:t> ;</w:t>
      </w:r>
    </w:p>
    <w:p w14:paraId="7A7F0FEF" w14:textId="77777777" w:rsidR="00D53046" w:rsidRPr="00355B34" w:rsidRDefault="00D53046" w:rsidP="00D53046">
      <w:pPr>
        <w:pStyle w:val="Paragraphedeliste"/>
        <w:numPr>
          <w:ilvl w:val="0"/>
          <w:numId w:val="2"/>
        </w:numPr>
        <w:jc w:val="both"/>
        <w:rPr>
          <w:rFonts w:ascii="Comic Sans MS" w:hAnsi="Comic Sans MS"/>
        </w:rPr>
      </w:pPr>
      <w:r w:rsidRPr="00734CDB">
        <w:rPr>
          <w:rFonts w:ascii="Comic Sans MS" w:hAnsi="Comic Sans MS"/>
        </w:rPr>
        <w:t>Comme l’année dernière, les projets portant uniquement sur l’axe d’intégration sociale sont majoritaires</w:t>
      </w:r>
      <w:r>
        <w:rPr>
          <w:rFonts w:ascii="Comic Sans MS" w:hAnsi="Comic Sans MS"/>
        </w:rPr>
        <w:t> : 40</w:t>
      </w:r>
      <w:r w:rsidRPr="00155D85">
        <w:rPr>
          <w:rFonts w:ascii="Comic Sans MS" w:hAnsi="Comic Sans MS"/>
        </w:rPr>
        <w:t xml:space="preserve"> accompagnements soit </w:t>
      </w:r>
      <w:r>
        <w:rPr>
          <w:rFonts w:ascii="Comic Sans MS" w:hAnsi="Comic Sans MS"/>
        </w:rPr>
        <w:t>51</w:t>
      </w:r>
      <w:r w:rsidRPr="00155D85">
        <w:rPr>
          <w:rFonts w:ascii="Comic Sans MS" w:hAnsi="Comic Sans MS"/>
        </w:rPr>
        <w:t>% (</w:t>
      </w:r>
      <w:r>
        <w:rPr>
          <w:rFonts w:ascii="Comic Sans MS" w:hAnsi="Comic Sans MS"/>
        </w:rPr>
        <w:t>2020</w:t>
      </w:r>
      <w:r w:rsidRPr="00155D85">
        <w:rPr>
          <w:rFonts w:ascii="Comic Sans MS" w:hAnsi="Comic Sans MS"/>
        </w:rPr>
        <w:t> </w:t>
      </w:r>
      <w:r w:rsidRPr="00355B34">
        <w:rPr>
          <w:rFonts w:ascii="Comic Sans MS" w:hAnsi="Comic Sans MS"/>
        </w:rPr>
        <w:t xml:space="preserve">: </w:t>
      </w:r>
      <w:r>
        <w:rPr>
          <w:rFonts w:ascii="Comic Sans MS" w:hAnsi="Comic Sans MS"/>
        </w:rPr>
        <w:t>43</w:t>
      </w:r>
      <w:r w:rsidRPr="00355B34">
        <w:rPr>
          <w:rFonts w:ascii="Comic Sans MS" w:hAnsi="Comic Sans MS"/>
        </w:rPr>
        <w:t xml:space="preserve"> accompagnements </w:t>
      </w:r>
      <w:r w:rsidRPr="00A97F16">
        <w:rPr>
          <w:rFonts w:ascii="Comic Sans MS" w:hAnsi="Comic Sans MS"/>
        </w:rPr>
        <w:t xml:space="preserve">soit </w:t>
      </w:r>
      <w:r>
        <w:rPr>
          <w:rFonts w:ascii="Comic Sans MS" w:hAnsi="Comic Sans MS"/>
        </w:rPr>
        <w:t>60</w:t>
      </w:r>
      <w:r w:rsidRPr="00A97F16">
        <w:rPr>
          <w:rFonts w:ascii="Comic Sans MS" w:hAnsi="Comic Sans MS"/>
        </w:rPr>
        <w:t>%) </w:t>
      </w:r>
      <w:r>
        <w:rPr>
          <w:rFonts w:ascii="Comic Sans MS" w:hAnsi="Comic Sans MS"/>
        </w:rPr>
        <w:t>;</w:t>
      </w:r>
    </w:p>
    <w:p w14:paraId="77934479" w14:textId="77777777" w:rsidR="00D53046" w:rsidRPr="00B71FFF" w:rsidRDefault="00D53046" w:rsidP="00D53046">
      <w:pPr>
        <w:pStyle w:val="Paragraphedeliste"/>
        <w:numPr>
          <w:ilvl w:val="0"/>
          <w:numId w:val="2"/>
        </w:numPr>
        <w:jc w:val="both"/>
        <w:rPr>
          <w:rFonts w:ascii="Comic Sans MS" w:hAnsi="Comic Sans MS"/>
        </w:rPr>
      </w:pPr>
      <w:r w:rsidRPr="00B71FFF">
        <w:rPr>
          <w:rFonts w:ascii="Comic Sans MS" w:hAnsi="Comic Sans MS"/>
        </w:rPr>
        <w:t xml:space="preserve">Suivent les projets s’articulant autour du seul axe scolaire : 18 accompagnements soit 23% (2020 : 14 accompagnements soit 19%) et les projets combinant l’axe social et familial : </w:t>
      </w:r>
      <w:r>
        <w:rPr>
          <w:rFonts w:ascii="Comic Sans MS" w:hAnsi="Comic Sans MS"/>
        </w:rPr>
        <w:t>16</w:t>
      </w:r>
      <w:r w:rsidRPr="00B71FFF">
        <w:rPr>
          <w:rFonts w:ascii="Comic Sans MS" w:hAnsi="Comic Sans MS"/>
        </w:rPr>
        <w:t xml:space="preserve"> accompagnements soit </w:t>
      </w:r>
      <w:r>
        <w:rPr>
          <w:rFonts w:ascii="Comic Sans MS" w:hAnsi="Comic Sans MS"/>
        </w:rPr>
        <w:t>20</w:t>
      </w:r>
      <w:r w:rsidRPr="00B71FFF">
        <w:rPr>
          <w:rFonts w:ascii="Comic Sans MS" w:hAnsi="Comic Sans MS"/>
        </w:rPr>
        <w:t>% (2020 : 12 accompagnements soit 17%).</w:t>
      </w:r>
    </w:p>
    <w:p w14:paraId="67B6D183" w14:textId="77777777" w:rsidR="00D53046" w:rsidRDefault="00D53046" w:rsidP="00D53046">
      <w:pPr>
        <w:rPr>
          <w:rFonts w:ascii="Comic Sans MS" w:hAnsi="Comic Sans MS"/>
        </w:rPr>
      </w:pPr>
      <w:r>
        <w:rPr>
          <w:rFonts w:ascii="Comic Sans MS" w:hAnsi="Comic Sans MS"/>
        </w:rPr>
        <w:br w:type="page"/>
      </w:r>
    </w:p>
    <w:p w14:paraId="6B907CA8" w14:textId="77777777" w:rsidR="00D53046" w:rsidRDefault="00D53046" w:rsidP="00D53046">
      <w:pPr>
        <w:pStyle w:val="Paragraphedeliste"/>
        <w:jc w:val="both"/>
      </w:pPr>
      <w:r>
        <w:rPr>
          <w:noProof/>
        </w:rPr>
        <w:lastRenderedPageBreak/>
        <w:drawing>
          <wp:anchor distT="0" distB="0" distL="114300" distR="114300" simplePos="0" relativeHeight="251750400" behindDoc="1" locked="0" layoutInCell="1" allowOverlap="1" wp14:anchorId="2C612DD8" wp14:editId="27288745">
            <wp:simplePos x="0" y="0"/>
            <wp:positionH relativeFrom="margin">
              <wp:align>center</wp:align>
            </wp:positionH>
            <wp:positionV relativeFrom="paragraph">
              <wp:posOffset>-2540</wp:posOffset>
            </wp:positionV>
            <wp:extent cx="4800600" cy="2654300"/>
            <wp:effectExtent l="0" t="0" r="0" b="12700"/>
            <wp:wrapNone/>
            <wp:docPr id="24" name="Graphique 24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45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10B32B8" w14:textId="77777777" w:rsidR="00D53046" w:rsidRDefault="00D53046" w:rsidP="00D53046">
      <w:pPr>
        <w:jc w:val="both"/>
      </w:pPr>
    </w:p>
    <w:p w14:paraId="45A56FB8" w14:textId="77777777" w:rsidR="00D53046" w:rsidRDefault="00D53046" w:rsidP="00D53046">
      <w:pPr>
        <w:jc w:val="both"/>
      </w:pPr>
    </w:p>
    <w:p w14:paraId="76BBCC7E" w14:textId="77777777" w:rsidR="00D53046" w:rsidRDefault="00D53046" w:rsidP="00D53046"/>
    <w:p w14:paraId="1DA0F822" w14:textId="77777777" w:rsidR="00D53046" w:rsidRDefault="00D53046" w:rsidP="00D53046"/>
    <w:p w14:paraId="435BFBA8" w14:textId="77777777" w:rsidR="00D53046" w:rsidRDefault="00D53046" w:rsidP="00D53046"/>
    <w:p w14:paraId="3AD22490" w14:textId="77777777" w:rsidR="00D53046" w:rsidRDefault="00D53046" w:rsidP="00D53046"/>
    <w:p w14:paraId="2AD17B8F" w14:textId="77777777" w:rsidR="00D53046" w:rsidRDefault="00D53046" w:rsidP="00D53046"/>
    <w:p w14:paraId="417DEF39" w14:textId="77777777" w:rsidR="00D53046" w:rsidRDefault="00D53046" w:rsidP="00D53046">
      <w:pPr>
        <w:jc w:val="both"/>
        <w:rPr>
          <w:rFonts w:ascii="Comic Sans MS" w:hAnsi="Comic Sans MS"/>
        </w:rPr>
      </w:pPr>
    </w:p>
    <w:p w14:paraId="174F221F" w14:textId="77777777" w:rsidR="00D53046" w:rsidRDefault="00D53046" w:rsidP="00D53046">
      <w:pPr>
        <w:jc w:val="both"/>
        <w:rPr>
          <w:rFonts w:ascii="Comic Sans MS" w:hAnsi="Comic Sans MS"/>
        </w:rPr>
      </w:pPr>
      <w:r>
        <w:rPr>
          <w:rFonts w:ascii="Comic Sans MS" w:hAnsi="Comic Sans MS"/>
          <w:u w:val="single"/>
        </w:rPr>
        <w:t>2021</w:t>
      </w:r>
      <w:r w:rsidRPr="00734CDB">
        <w:rPr>
          <w:rFonts w:ascii="Comic Sans MS" w:hAnsi="Comic Sans MS"/>
        </w:rPr>
        <w:t xml:space="preserve"> : </w:t>
      </w:r>
      <w:r>
        <w:rPr>
          <w:rFonts w:ascii="Comic Sans MS" w:hAnsi="Comic Sans MS"/>
        </w:rPr>
        <w:t>17</w:t>
      </w:r>
      <w:r w:rsidRPr="00734CDB">
        <w:rPr>
          <w:rFonts w:ascii="Comic Sans MS" w:hAnsi="Comic Sans MS"/>
        </w:rPr>
        <w:t xml:space="preserve"> accompagnements </w:t>
      </w:r>
      <w:r>
        <w:rPr>
          <w:rFonts w:ascii="Comic Sans MS" w:hAnsi="Comic Sans MS"/>
        </w:rPr>
        <w:t>au sein de l’école</w:t>
      </w:r>
      <w:r w:rsidRPr="00734CDB">
        <w:rPr>
          <w:rFonts w:ascii="Comic Sans MS" w:hAnsi="Comic Sans MS"/>
        </w:rPr>
        <w:t xml:space="preserve"> (contre </w:t>
      </w:r>
      <w:r>
        <w:rPr>
          <w:rFonts w:ascii="Comic Sans MS" w:hAnsi="Comic Sans MS"/>
        </w:rPr>
        <w:t>11</w:t>
      </w:r>
      <w:r w:rsidRPr="00734CDB">
        <w:rPr>
          <w:rFonts w:ascii="Comic Sans MS" w:hAnsi="Comic Sans MS"/>
        </w:rPr>
        <w:t xml:space="preserve"> en </w:t>
      </w:r>
      <w:r>
        <w:rPr>
          <w:rFonts w:ascii="Comic Sans MS" w:hAnsi="Comic Sans MS"/>
        </w:rPr>
        <w:t>2020 soit 65%</w:t>
      </w:r>
      <w:r w:rsidRPr="00734CDB">
        <w:rPr>
          <w:rFonts w:ascii="Comic Sans MS" w:hAnsi="Comic Sans MS"/>
        </w:rPr>
        <w:t xml:space="preserve">) et </w:t>
      </w:r>
      <w:r>
        <w:rPr>
          <w:rFonts w:ascii="Comic Sans MS" w:hAnsi="Comic Sans MS"/>
        </w:rPr>
        <w:t xml:space="preserve">7 </w:t>
      </w:r>
      <w:r w:rsidRPr="00734CDB">
        <w:rPr>
          <w:rFonts w:ascii="Comic Sans MS" w:hAnsi="Comic Sans MS"/>
        </w:rPr>
        <w:t xml:space="preserve">accompagnements en soutien scolaire (contre </w:t>
      </w:r>
      <w:r>
        <w:rPr>
          <w:rFonts w:ascii="Comic Sans MS" w:hAnsi="Comic Sans MS"/>
        </w:rPr>
        <w:t>6</w:t>
      </w:r>
      <w:r w:rsidRPr="00734CDB">
        <w:rPr>
          <w:rFonts w:ascii="Comic Sans MS" w:hAnsi="Comic Sans MS"/>
        </w:rPr>
        <w:t xml:space="preserve"> en </w:t>
      </w:r>
      <w:r>
        <w:rPr>
          <w:rFonts w:ascii="Comic Sans MS" w:hAnsi="Comic Sans MS"/>
        </w:rPr>
        <w:t>2020 soit 35%</w:t>
      </w:r>
      <w:r w:rsidRPr="00734CDB">
        <w:rPr>
          <w:rFonts w:ascii="Comic Sans MS" w:hAnsi="Comic Sans MS"/>
        </w:rPr>
        <w:t>)</w:t>
      </w:r>
      <w:r>
        <w:rPr>
          <w:rFonts w:ascii="Comic Sans MS" w:hAnsi="Comic Sans MS"/>
        </w:rPr>
        <w:t>. A noter que 3 usagers bénéficiaient simultanément d’un soutien en classe et d’une aide aux devoirs.</w:t>
      </w:r>
    </w:p>
    <w:p w14:paraId="51DCAC85" w14:textId="77777777" w:rsidR="00D53046" w:rsidRDefault="00D53046" w:rsidP="00D53046">
      <w:pPr>
        <w:jc w:val="both"/>
      </w:pPr>
      <w:r>
        <w:rPr>
          <w:noProof/>
        </w:rPr>
        <w:drawing>
          <wp:anchor distT="0" distB="0" distL="114300" distR="114300" simplePos="0" relativeHeight="251751424" behindDoc="1" locked="0" layoutInCell="1" allowOverlap="1" wp14:anchorId="58DA26B3" wp14:editId="440B898D">
            <wp:simplePos x="0" y="0"/>
            <wp:positionH relativeFrom="margin">
              <wp:align>center</wp:align>
            </wp:positionH>
            <wp:positionV relativeFrom="paragraph">
              <wp:posOffset>219075</wp:posOffset>
            </wp:positionV>
            <wp:extent cx="4800600" cy="2647950"/>
            <wp:effectExtent l="0" t="0" r="0" b="0"/>
            <wp:wrapNone/>
            <wp:docPr id="25" name="Graphique 25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46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9D33912" w14:textId="77777777" w:rsidR="00D53046" w:rsidRDefault="00D53046" w:rsidP="00D53046">
      <w:pPr>
        <w:jc w:val="both"/>
      </w:pPr>
    </w:p>
    <w:p w14:paraId="57411758" w14:textId="77777777" w:rsidR="00D53046" w:rsidRDefault="00D53046" w:rsidP="00D53046">
      <w:pPr>
        <w:jc w:val="both"/>
      </w:pPr>
    </w:p>
    <w:p w14:paraId="77296075" w14:textId="77777777" w:rsidR="00D53046" w:rsidRDefault="00D53046" w:rsidP="00D53046">
      <w:pPr>
        <w:jc w:val="both"/>
      </w:pPr>
    </w:p>
    <w:p w14:paraId="09667260" w14:textId="77777777" w:rsidR="00D53046" w:rsidRDefault="00D53046" w:rsidP="00D53046">
      <w:pPr>
        <w:jc w:val="both"/>
      </w:pPr>
    </w:p>
    <w:p w14:paraId="3A3E88BE" w14:textId="77777777" w:rsidR="00D53046" w:rsidRDefault="00D53046" w:rsidP="00D53046">
      <w:pPr>
        <w:jc w:val="both"/>
      </w:pPr>
    </w:p>
    <w:p w14:paraId="0C10BFE3" w14:textId="77777777" w:rsidR="00D53046" w:rsidRDefault="00D53046" w:rsidP="00D53046">
      <w:pPr>
        <w:jc w:val="both"/>
      </w:pPr>
    </w:p>
    <w:p w14:paraId="799E194A" w14:textId="77777777" w:rsidR="00D53046" w:rsidRDefault="00D53046" w:rsidP="00D53046">
      <w:pPr>
        <w:jc w:val="both"/>
      </w:pPr>
    </w:p>
    <w:p w14:paraId="413D2411" w14:textId="77777777" w:rsidR="00D53046" w:rsidRDefault="00D53046" w:rsidP="00D53046">
      <w:pPr>
        <w:jc w:val="both"/>
      </w:pPr>
    </w:p>
    <w:p w14:paraId="619D8780" w14:textId="77777777" w:rsidR="00D53046" w:rsidRDefault="00D53046" w:rsidP="00D53046">
      <w:pPr>
        <w:jc w:val="both"/>
      </w:pPr>
    </w:p>
    <w:p w14:paraId="736425D8" w14:textId="77777777" w:rsidR="00D53046" w:rsidRDefault="00D53046" w:rsidP="00D53046">
      <w:pPr>
        <w:jc w:val="both"/>
      </w:pPr>
      <w:r>
        <w:rPr>
          <w:rFonts w:ascii="Comic Sans MS" w:hAnsi="Comic Sans MS"/>
          <w:u w:val="single"/>
        </w:rPr>
        <w:t>2021</w:t>
      </w:r>
      <w:r w:rsidRPr="00734CDB">
        <w:rPr>
          <w:rFonts w:ascii="Comic Sans MS" w:hAnsi="Comic Sans MS"/>
        </w:rPr>
        <w:t xml:space="preserve"> : </w:t>
      </w:r>
      <w:r>
        <w:rPr>
          <w:rFonts w:ascii="Comic Sans MS" w:hAnsi="Comic Sans MS"/>
        </w:rPr>
        <w:t xml:space="preserve">8 </w:t>
      </w:r>
      <w:r w:rsidRPr="00734CDB">
        <w:rPr>
          <w:rFonts w:ascii="Comic Sans MS" w:hAnsi="Comic Sans MS"/>
        </w:rPr>
        <w:t xml:space="preserve">projets de soutien familial (contre </w:t>
      </w:r>
      <w:r>
        <w:rPr>
          <w:rFonts w:ascii="Comic Sans MS" w:hAnsi="Comic Sans MS"/>
        </w:rPr>
        <w:t xml:space="preserve">6 </w:t>
      </w:r>
      <w:r w:rsidRPr="00734CDB">
        <w:rPr>
          <w:rFonts w:ascii="Comic Sans MS" w:hAnsi="Comic Sans MS"/>
        </w:rPr>
        <w:t xml:space="preserve">en </w:t>
      </w:r>
      <w:r>
        <w:rPr>
          <w:rFonts w:ascii="Comic Sans MS" w:hAnsi="Comic Sans MS"/>
        </w:rPr>
        <w:t>2020 soit 54%</w:t>
      </w:r>
      <w:r w:rsidRPr="00734CDB">
        <w:rPr>
          <w:rFonts w:ascii="Comic Sans MS" w:hAnsi="Comic Sans MS"/>
        </w:rPr>
        <w:t xml:space="preserve">) et </w:t>
      </w:r>
      <w:r>
        <w:rPr>
          <w:rFonts w:ascii="Comic Sans MS" w:hAnsi="Comic Sans MS"/>
        </w:rPr>
        <w:t>12</w:t>
      </w:r>
      <w:r w:rsidRPr="00734CDB">
        <w:rPr>
          <w:rFonts w:ascii="Comic Sans MS" w:hAnsi="Comic Sans MS"/>
        </w:rPr>
        <w:t xml:space="preserve"> projets de soutien éducatif (contre </w:t>
      </w:r>
      <w:r>
        <w:rPr>
          <w:rFonts w:ascii="Comic Sans MS" w:hAnsi="Comic Sans MS"/>
        </w:rPr>
        <w:t xml:space="preserve">7 </w:t>
      </w:r>
      <w:r w:rsidRPr="00734CDB">
        <w:rPr>
          <w:rFonts w:ascii="Comic Sans MS" w:hAnsi="Comic Sans MS"/>
        </w:rPr>
        <w:t xml:space="preserve">en </w:t>
      </w:r>
      <w:r>
        <w:rPr>
          <w:rFonts w:ascii="Comic Sans MS" w:hAnsi="Comic Sans MS"/>
        </w:rPr>
        <w:t>2020 soit 46%</w:t>
      </w:r>
      <w:r w:rsidRPr="00734CDB">
        <w:rPr>
          <w:rFonts w:ascii="Comic Sans MS" w:hAnsi="Comic Sans MS"/>
        </w:rPr>
        <w:t>)</w:t>
      </w:r>
      <w:r>
        <w:rPr>
          <w:rFonts w:ascii="Comic Sans MS" w:hAnsi="Comic Sans MS"/>
        </w:rPr>
        <w:t>.</w:t>
      </w:r>
    </w:p>
    <w:p w14:paraId="2C20CE0B" w14:textId="77777777" w:rsidR="00F25813" w:rsidRDefault="00F25813" w:rsidP="00BF7910">
      <w:pPr>
        <w:pStyle w:val="Paragraphedeliste"/>
        <w:jc w:val="both"/>
      </w:pPr>
    </w:p>
    <w:sectPr w:rsidR="00F25813" w:rsidSect="00DA3D26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5F8B05" w14:textId="77777777" w:rsidR="004B62D0" w:rsidRDefault="004B62D0" w:rsidP="00122116">
      <w:pPr>
        <w:spacing w:after="0" w:line="240" w:lineRule="auto"/>
      </w:pPr>
      <w:r>
        <w:separator/>
      </w:r>
    </w:p>
  </w:endnote>
  <w:endnote w:type="continuationSeparator" w:id="0">
    <w:p w14:paraId="075F7C8B" w14:textId="77777777" w:rsidR="004B62D0" w:rsidRDefault="004B62D0" w:rsidP="001221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briola">
    <w:panose1 w:val="04040605051002020D02"/>
    <w:charset w:val="00"/>
    <w:family w:val="decorative"/>
    <w:pitch w:val="variable"/>
    <w:sig w:usb0="E00002EF" w:usb1="50002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D82CA" w14:textId="77777777" w:rsidR="00301346" w:rsidRDefault="00301346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9AA4B0" w14:textId="77777777" w:rsidR="00122116" w:rsidRDefault="00122116" w:rsidP="00122116">
    <w:pPr>
      <w:pStyle w:val="Pieddepage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821DF2" w14:textId="26D26AAD" w:rsidR="00477318" w:rsidRDefault="00301346" w:rsidP="00477318">
    <w:pPr>
      <w:pStyle w:val="Pieddepage"/>
      <w:jc w:val="center"/>
    </w:pPr>
    <w:r>
      <w:rPr>
        <w:noProof/>
      </w:rPr>
      <w:drawing>
        <wp:inline distT="0" distB="0" distL="0" distR="0" wp14:anchorId="7153314E" wp14:editId="776B9FFA">
          <wp:extent cx="5759450" cy="1014730"/>
          <wp:effectExtent l="0" t="0" r="0" b="0"/>
          <wp:docPr id="5" name="Image 5" descr="Une image contenant text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 descr="Une image contenant text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10147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3C38F01" w14:textId="77777777" w:rsidR="00477318" w:rsidRPr="00626BA0" w:rsidRDefault="00477318" w:rsidP="00477318">
    <w:pPr>
      <w:tabs>
        <w:tab w:val="center" w:pos="4536"/>
        <w:tab w:val="right" w:pos="9072"/>
      </w:tabs>
      <w:spacing w:after="0" w:line="240" w:lineRule="auto"/>
      <w:jc w:val="center"/>
      <w:rPr>
        <w:rFonts w:ascii="Comic Sans MS" w:eastAsia="Calibri" w:hAnsi="Comic Sans MS" w:cs="Times New Roman"/>
        <w:color w:val="948A54" w:themeColor="background2" w:themeShade="80"/>
        <w:sz w:val="14"/>
        <w:szCs w:val="14"/>
      </w:rPr>
    </w:pPr>
    <w:r w:rsidRPr="00626BA0">
      <w:rPr>
        <w:rFonts w:ascii="Comic Sans MS" w:eastAsia="Calibri" w:hAnsi="Comic Sans MS" w:cs="Times New Roman"/>
        <w:color w:val="948A54" w:themeColor="background2" w:themeShade="80"/>
        <w:sz w:val="14"/>
        <w:szCs w:val="14"/>
      </w:rPr>
      <w:t>BE83778591026715 – BE62776599592261</w:t>
    </w:r>
  </w:p>
  <w:p w14:paraId="2051D4C9" w14:textId="77777777" w:rsidR="00477318" w:rsidRDefault="00477318" w:rsidP="00477318">
    <w:pPr>
      <w:pStyle w:val="Pieddepage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7E2F3E" w14:textId="77777777" w:rsidR="004B62D0" w:rsidRDefault="004B62D0" w:rsidP="00122116">
      <w:pPr>
        <w:spacing w:after="0" w:line="240" w:lineRule="auto"/>
      </w:pPr>
      <w:r>
        <w:separator/>
      </w:r>
    </w:p>
  </w:footnote>
  <w:footnote w:type="continuationSeparator" w:id="0">
    <w:p w14:paraId="1AA2EF36" w14:textId="77777777" w:rsidR="004B62D0" w:rsidRDefault="004B62D0" w:rsidP="001221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63BB02" w14:textId="77777777" w:rsidR="00301346" w:rsidRDefault="00301346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AB9E3D" w14:textId="77777777" w:rsidR="00301346" w:rsidRDefault="00301346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179D9D" w14:textId="77777777" w:rsidR="00301346" w:rsidRDefault="00301346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E49A0"/>
    <w:multiLevelType w:val="hybridMultilevel"/>
    <w:tmpl w:val="421C961E"/>
    <w:lvl w:ilvl="0" w:tplc="87A09380">
      <w:start w:val="50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470AA9"/>
    <w:multiLevelType w:val="hybridMultilevel"/>
    <w:tmpl w:val="1EEED310"/>
    <w:lvl w:ilvl="0" w:tplc="54D24EB0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7926258"/>
    <w:multiLevelType w:val="multilevel"/>
    <w:tmpl w:val="352AF3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52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2CE8"/>
    <w:rsid w:val="00021275"/>
    <w:rsid w:val="00022395"/>
    <w:rsid w:val="000258E5"/>
    <w:rsid w:val="00063C95"/>
    <w:rsid w:val="000A00C6"/>
    <w:rsid w:val="000A2694"/>
    <w:rsid w:val="000E5A5C"/>
    <w:rsid w:val="000F7F8C"/>
    <w:rsid w:val="00122116"/>
    <w:rsid w:val="001502D8"/>
    <w:rsid w:val="00155D85"/>
    <w:rsid w:val="00187FB4"/>
    <w:rsid w:val="00220410"/>
    <w:rsid w:val="00241750"/>
    <w:rsid w:val="00255A90"/>
    <w:rsid w:val="00280C3D"/>
    <w:rsid w:val="00291A8E"/>
    <w:rsid w:val="00292590"/>
    <w:rsid w:val="0029786E"/>
    <w:rsid w:val="002A10E2"/>
    <w:rsid w:val="00301346"/>
    <w:rsid w:val="00323647"/>
    <w:rsid w:val="003316CD"/>
    <w:rsid w:val="00346F42"/>
    <w:rsid w:val="00355B34"/>
    <w:rsid w:val="003940FB"/>
    <w:rsid w:val="00394FBC"/>
    <w:rsid w:val="003B359F"/>
    <w:rsid w:val="003C7ACE"/>
    <w:rsid w:val="00424931"/>
    <w:rsid w:val="00431168"/>
    <w:rsid w:val="00442805"/>
    <w:rsid w:val="00477318"/>
    <w:rsid w:val="004B62D0"/>
    <w:rsid w:val="00542AFC"/>
    <w:rsid w:val="005661E7"/>
    <w:rsid w:val="00572114"/>
    <w:rsid w:val="0057707B"/>
    <w:rsid w:val="00591C2C"/>
    <w:rsid w:val="005D1EE9"/>
    <w:rsid w:val="005D38EF"/>
    <w:rsid w:val="005D62EF"/>
    <w:rsid w:val="005E095D"/>
    <w:rsid w:val="005E72DE"/>
    <w:rsid w:val="00614657"/>
    <w:rsid w:val="006222B2"/>
    <w:rsid w:val="00655567"/>
    <w:rsid w:val="006B6A1E"/>
    <w:rsid w:val="006E7FE6"/>
    <w:rsid w:val="00705D9C"/>
    <w:rsid w:val="00734CDB"/>
    <w:rsid w:val="007F501A"/>
    <w:rsid w:val="007F6FAF"/>
    <w:rsid w:val="0081535D"/>
    <w:rsid w:val="00845C5F"/>
    <w:rsid w:val="008642D3"/>
    <w:rsid w:val="00870497"/>
    <w:rsid w:val="00881794"/>
    <w:rsid w:val="008A5E4D"/>
    <w:rsid w:val="008A60EB"/>
    <w:rsid w:val="008B2637"/>
    <w:rsid w:val="008B3126"/>
    <w:rsid w:val="008E0C87"/>
    <w:rsid w:val="00952F3B"/>
    <w:rsid w:val="00957D81"/>
    <w:rsid w:val="00971B3E"/>
    <w:rsid w:val="009C1131"/>
    <w:rsid w:val="009D6B38"/>
    <w:rsid w:val="00A136CE"/>
    <w:rsid w:val="00A248CB"/>
    <w:rsid w:val="00AC2357"/>
    <w:rsid w:val="00AC2363"/>
    <w:rsid w:val="00AD497C"/>
    <w:rsid w:val="00AF6AB9"/>
    <w:rsid w:val="00B06722"/>
    <w:rsid w:val="00B31991"/>
    <w:rsid w:val="00B34B32"/>
    <w:rsid w:val="00B361DD"/>
    <w:rsid w:val="00B4605B"/>
    <w:rsid w:val="00B64E80"/>
    <w:rsid w:val="00B71FF5"/>
    <w:rsid w:val="00B91D5D"/>
    <w:rsid w:val="00BF7910"/>
    <w:rsid w:val="00C00991"/>
    <w:rsid w:val="00C12147"/>
    <w:rsid w:val="00C12F1A"/>
    <w:rsid w:val="00C4734B"/>
    <w:rsid w:val="00C80A6E"/>
    <w:rsid w:val="00C836C9"/>
    <w:rsid w:val="00CE716E"/>
    <w:rsid w:val="00D33F4B"/>
    <w:rsid w:val="00D53046"/>
    <w:rsid w:val="00D80E8A"/>
    <w:rsid w:val="00D90BAF"/>
    <w:rsid w:val="00DA3D26"/>
    <w:rsid w:val="00DB1D86"/>
    <w:rsid w:val="00DF57D7"/>
    <w:rsid w:val="00E4564A"/>
    <w:rsid w:val="00F04903"/>
    <w:rsid w:val="00F10A52"/>
    <w:rsid w:val="00F14AD6"/>
    <w:rsid w:val="00F1674E"/>
    <w:rsid w:val="00F25813"/>
    <w:rsid w:val="00F82CE8"/>
    <w:rsid w:val="00FB1D8B"/>
    <w:rsid w:val="00FC3D5A"/>
    <w:rsid w:val="00FD1E20"/>
    <w:rsid w:val="00FF0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D599D2"/>
  <w15:docId w15:val="{53D4CB1A-F1FE-464F-90BE-BFAAD3C28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122116"/>
    <w:pPr>
      <w:keepNext/>
      <w:suppressAutoHyphens/>
      <w:spacing w:after="0" w:line="264" w:lineRule="auto"/>
      <w:jc w:val="both"/>
      <w:outlineLvl w:val="0"/>
    </w:pPr>
    <w:rPr>
      <w:rFonts w:ascii="Gabriola" w:eastAsia="Times New Roman" w:hAnsi="Gabriola" w:cs="Times New Roman"/>
      <w:b/>
      <w:bCs/>
      <w:color w:val="1A745F"/>
      <w:sz w:val="72"/>
      <w:szCs w:val="72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82CE8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F167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1674E"/>
    <w:rPr>
      <w:rFonts w:ascii="Tahoma" w:hAnsi="Tahoma" w:cs="Tahoma"/>
      <w:sz w:val="16"/>
      <w:szCs w:val="16"/>
    </w:rPr>
  </w:style>
  <w:style w:type="paragraph" w:styleId="Corpsdetexte">
    <w:name w:val="Body Text"/>
    <w:basedOn w:val="Normal"/>
    <w:link w:val="CorpsdetexteCar"/>
    <w:uiPriority w:val="99"/>
    <w:unhideWhenUsed/>
    <w:rsid w:val="00572114"/>
    <w:pPr>
      <w:jc w:val="both"/>
    </w:pPr>
    <w:rPr>
      <w:rFonts w:ascii="Comic Sans MS" w:hAnsi="Comic Sans MS"/>
    </w:rPr>
  </w:style>
  <w:style w:type="character" w:customStyle="1" w:styleId="CorpsdetexteCar">
    <w:name w:val="Corps de texte Car"/>
    <w:basedOn w:val="Policepardfaut"/>
    <w:link w:val="Corpsdetexte"/>
    <w:uiPriority w:val="99"/>
    <w:rsid w:val="00572114"/>
    <w:rPr>
      <w:rFonts w:ascii="Comic Sans MS" w:hAnsi="Comic Sans MS"/>
    </w:rPr>
  </w:style>
  <w:style w:type="paragraph" w:styleId="Corpsdetexte2">
    <w:name w:val="Body Text 2"/>
    <w:basedOn w:val="Normal"/>
    <w:link w:val="Corpsdetexte2Car"/>
    <w:uiPriority w:val="99"/>
    <w:semiHidden/>
    <w:unhideWhenUsed/>
    <w:rsid w:val="00122116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122116"/>
  </w:style>
  <w:style w:type="character" w:customStyle="1" w:styleId="Titre1Car">
    <w:name w:val="Titre 1 Car"/>
    <w:basedOn w:val="Policepardfaut"/>
    <w:link w:val="Titre1"/>
    <w:uiPriority w:val="9"/>
    <w:rsid w:val="00122116"/>
    <w:rPr>
      <w:rFonts w:ascii="Gabriola" w:eastAsia="Times New Roman" w:hAnsi="Gabriola" w:cs="Times New Roman"/>
      <w:b/>
      <w:bCs/>
      <w:color w:val="1A745F"/>
      <w:sz w:val="72"/>
      <w:szCs w:val="72"/>
      <w:lang w:eastAsia="ar-SA"/>
    </w:rPr>
  </w:style>
  <w:style w:type="paragraph" w:styleId="En-tte">
    <w:name w:val="header"/>
    <w:basedOn w:val="Normal"/>
    <w:link w:val="En-tteCar"/>
    <w:uiPriority w:val="99"/>
    <w:unhideWhenUsed/>
    <w:rsid w:val="001221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22116"/>
  </w:style>
  <w:style w:type="paragraph" w:styleId="Pieddepage">
    <w:name w:val="footer"/>
    <w:basedOn w:val="Normal"/>
    <w:link w:val="PieddepageCar"/>
    <w:uiPriority w:val="99"/>
    <w:unhideWhenUsed/>
    <w:rsid w:val="001221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221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chart" Target="charts/chart3.xml"/><Relationship Id="rId26" Type="http://schemas.openxmlformats.org/officeDocument/2006/relationships/chart" Target="charts/chart11.xml"/><Relationship Id="rId3" Type="http://schemas.openxmlformats.org/officeDocument/2006/relationships/styles" Target="styles.xml"/><Relationship Id="rId21" Type="http://schemas.openxmlformats.org/officeDocument/2006/relationships/chart" Target="charts/chart6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hart" Target="charts/chart2.xml"/><Relationship Id="rId25" Type="http://schemas.openxmlformats.org/officeDocument/2006/relationships/chart" Target="charts/chart10.xml"/><Relationship Id="rId2" Type="http://schemas.openxmlformats.org/officeDocument/2006/relationships/numbering" Target="numbering.xml"/><Relationship Id="rId16" Type="http://schemas.openxmlformats.org/officeDocument/2006/relationships/chart" Target="charts/chart1.xml"/><Relationship Id="rId20" Type="http://schemas.openxmlformats.org/officeDocument/2006/relationships/chart" Target="charts/chart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chart" Target="charts/chart9.xml"/><Relationship Id="rId5" Type="http://schemas.openxmlformats.org/officeDocument/2006/relationships/webSettings" Target="webSettings.xml"/><Relationship Id="rId15" Type="http://schemas.openxmlformats.org/officeDocument/2006/relationships/image" Target="media/image3.jpeg"/><Relationship Id="rId23" Type="http://schemas.openxmlformats.org/officeDocument/2006/relationships/chart" Target="charts/chart8.xml"/><Relationship Id="rId28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chart" Target="charts/chart4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chart" Target="charts/chart7.xml"/><Relationship Id="rId27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\\dc01-tan\data\Tandem\1.%20Val&#233;rie\Rapports%20AViQ\Rapports%20d'activit&#233;s\2021\Tandem\Encodages%20et%20graphiques\Graphiques%20donn&#233;es%20administratives%20-%20RA%202021.xlsx" TargetMode="External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oleObject" Target="file:///\\dc01-tan\data\Tandem\1.%20Val&#233;rie\Rapports%20AViQ\Rapports%20d'activit&#233;s\2021\Tandem\Encodages%20et%20graphiques\Graphiques%20donn&#233;es%20administratives%20-%20RA%202021.xlsx" TargetMode="External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\\dc01-tan\data\Tandem\1.%20Val&#233;rie\Rapports%20AViQ\Rapports%20d'activit&#233;s\2021\Tandem\Encodages%20et%20graphiques\Graphiques%20donn&#233;es%20administratives%20-%20RA%202021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\\dc01-tan\data\Tandem\1.%20Val&#233;rie\Rapports%20AViQ\Rapports%20d'activit&#233;s\2021\Tandem\Encodages%20et%20graphiques\Graphiques%20donn&#233;es%20administratives%20-%20RA%202021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\\dc01-tan\data\Tandem\1.%20Val&#233;rie\Rapports%20AViQ\Rapports%20d'activit&#233;s\2021\Tandem\Encodages%20et%20graphiques\Graphiques%20donn&#233;es%20administratives%20-%20RA%202021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\\dc01-tan\data\Tandem\1.%20Val&#233;rie\Rapports%20AViQ\Rapports%20d'activit&#233;s\2021\Tandem\Encodages%20et%20graphiques\Graphiques%20donn&#233;es%20administratives%20-%20RA%202021.xlsx" TargetMode="Externa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\\dc01-tan\data\Tandem\1.%20Val&#233;rie\Rapports%20AViQ\Rapports%20d'activit&#233;s\2021\Tandem\Encodages%20et%20graphiques\Graphiques%20donn&#233;es%20administratives%20-%20RA%202021.xlsx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\\dc01-tan\data\Tandem\1.%20Val&#233;rie\Rapports%20AViQ\Rapports%20d'activit&#233;s\2021\Tandem\Encodages%20et%20graphiques\Graphiques%20donn&#233;es%20administratives%20-%20RA%202021.xlsx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file:///\\dc01-tan\data\Tandem\1.%20Val&#233;rie\Rapports%20AViQ\Rapports%20d'activit&#233;s\2021\Tandem\Encodages%20et%20graphiques\Graphiques%20donn&#233;es%20administratives%20-%20RA%20202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fr-F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fr-BE" sz="1200"/>
              <a:t>Total des demandes reçues en </a:t>
            </a:r>
            <a:r>
              <a:rPr lang="fr-BE" sz="1200">
                <a:solidFill>
                  <a:sysClr val="windowText" lastClr="000000"/>
                </a:solidFill>
              </a:rPr>
              <a:t>2021(40)</a:t>
            </a:r>
            <a:r>
              <a:rPr lang="fr-BE" sz="1200"/>
              <a:t> et état au 31 décembre 2021</a:t>
            </a:r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spPr>
            <a:effectLst>
              <a:outerShdw blurRad="50800" dist="38100" dir="2700000" algn="tl" rotWithShape="0">
                <a:prstClr val="black">
                  <a:alpha val="40000"/>
                </a:prstClr>
              </a:outerShdw>
            </a:effectLst>
          </c:spPr>
          <c:dPt>
            <c:idx val="0"/>
            <c:bubble3D val="0"/>
            <c:spPr>
              <a:solidFill>
                <a:srgbClr val="0070C0"/>
              </a:solidFill>
              <a:ln>
                <a:solidFill>
                  <a:schemeClr val="bg1">
                    <a:lumMod val="95000"/>
                  </a:schemeClr>
                </a:solidFill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0D46-4114-AC54-20596FD0F383}"/>
              </c:ext>
            </c:extLst>
          </c:dPt>
          <c:dPt>
            <c:idx val="1"/>
            <c:bubble3D val="0"/>
            <c:spPr>
              <a:solidFill>
                <a:srgbClr val="92D050"/>
              </a:solidFill>
              <a:ln>
                <a:solidFill>
                  <a:schemeClr val="bg1">
                    <a:lumMod val="95000"/>
                  </a:schemeClr>
                </a:solidFill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0D46-4114-AC54-20596FD0F383}"/>
              </c:ext>
            </c:extLst>
          </c:dPt>
          <c:dPt>
            <c:idx val="2"/>
            <c:bubble3D val="0"/>
            <c:spPr>
              <a:solidFill>
                <a:srgbClr val="FFFF00"/>
              </a:solidFill>
              <a:ln>
                <a:solidFill>
                  <a:schemeClr val="bg1">
                    <a:lumMod val="95000"/>
                  </a:schemeClr>
                </a:solidFill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0D46-4114-AC54-20596FD0F383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fr-FR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Feuil1!$B$139:$B$141</c:f>
              <c:strCache>
                <c:ptCount val="3"/>
                <c:pt idx="0">
                  <c:v>Entrée</c:v>
                </c:pt>
                <c:pt idx="1">
                  <c:v>En attente d'entrée</c:v>
                </c:pt>
                <c:pt idx="2">
                  <c:v>Sans suite ou réorientée</c:v>
                </c:pt>
              </c:strCache>
            </c:strRef>
          </c:cat>
          <c:val>
            <c:numRef>
              <c:f>Feuil1!$C$139:$C$141</c:f>
              <c:numCache>
                <c:formatCode>General</c:formatCode>
                <c:ptCount val="3"/>
                <c:pt idx="0">
                  <c:v>16</c:v>
                </c:pt>
                <c:pt idx="1">
                  <c:v>20</c:v>
                </c:pt>
                <c:pt idx="2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0D46-4114-AC54-20596FD0F38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</c:pieChart>
    </c:plotArea>
    <c:legend>
      <c:legendPos val="b"/>
      <c:layout>
        <c:manualLayout>
          <c:xMode val="edge"/>
          <c:yMode val="edge"/>
          <c:x val="2.4555993000874892E-2"/>
          <c:y val="0.88850503062117236"/>
          <c:w val="0.97033245844269467"/>
          <c:h val="8.3717191601049873E-2"/>
        </c:manualLayout>
      </c:layout>
      <c:overlay val="0"/>
      <c:spPr>
        <a:ln>
          <a:solidFill>
            <a:schemeClr val="bg1">
              <a:lumMod val="95000"/>
            </a:schemeClr>
          </a:solidFill>
        </a:ln>
      </c:spPr>
      <c:txPr>
        <a:bodyPr/>
        <a:lstStyle/>
        <a:p>
          <a:pPr>
            <a:defRPr sz="900"/>
          </a:pPr>
          <a:endParaRPr lang="fr-FR"/>
        </a:p>
      </c:txPr>
    </c:legend>
    <c:plotVisOnly val="1"/>
    <c:dispBlanksAs val="gap"/>
    <c:showDLblsOverMax val="0"/>
  </c:chart>
  <c:spPr>
    <a:ln>
      <a:solidFill>
        <a:schemeClr val="tx1"/>
      </a:solidFill>
    </a:ln>
  </c:spPr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fr-F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fr-BE" sz="1200"/>
              <a:t>Projets visant la scolarité : au sein de l'école - soutien scolaire</a:t>
            </a:r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spPr>
            <a:solidFill>
              <a:srgbClr val="92D050"/>
            </a:solidFill>
            <a:effectLst>
              <a:outerShdw blurRad="50800" dist="38100" dir="2700000" algn="tl" rotWithShape="0">
                <a:prstClr val="black">
                  <a:alpha val="40000"/>
                </a:prstClr>
              </a:outerShdw>
            </a:effectLst>
          </c:spPr>
          <c:dPt>
            <c:idx val="0"/>
            <c:bubble3D val="0"/>
            <c:spPr>
              <a:solidFill>
                <a:srgbClr val="92D050"/>
              </a:solidFill>
              <a:ln>
                <a:solidFill>
                  <a:schemeClr val="bg1"/>
                </a:solidFill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FF45-4CC9-BD96-3099F27F4DF3}"/>
              </c:ext>
            </c:extLst>
          </c:dPt>
          <c:dPt>
            <c:idx val="1"/>
            <c:bubble3D val="0"/>
            <c:spPr>
              <a:solidFill>
                <a:srgbClr val="43A9C5"/>
              </a:solidFill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FF45-4CC9-BD96-3099F27F4DF3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fr-FR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Feuil1!$B$258:$B$259</c:f>
              <c:strCache>
                <c:ptCount val="2"/>
                <c:pt idx="0">
                  <c:v>Au sein de l'école</c:v>
                </c:pt>
                <c:pt idx="1">
                  <c:v>Soutien scolaire</c:v>
                </c:pt>
              </c:strCache>
            </c:strRef>
          </c:cat>
          <c:val>
            <c:numRef>
              <c:f>Feuil1!$C$258:$C$259</c:f>
              <c:numCache>
                <c:formatCode>General</c:formatCode>
                <c:ptCount val="2"/>
                <c:pt idx="0">
                  <c:v>17</c:v>
                </c:pt>
                <c:pt idx="1">
                  <c:v>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FF45-4CC9-BD96-3099F27F4DF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b"/>
      <c:layout>
        <c:manualLayout>
          <c:xMode val="edge"/>
          <c:yMode val="edge"/>
          <c:x val="6.8768591426071765E-2"/>
          <c:y val="0.89409667541557303"/>
          <c:w val="0.87079593175853021"/>
          <c:h val="7.8125546806649168E-2"/>
        </c:manualLayout>
      </c:layout>
      <c:overlay val="0"/>
      <c:spPr>
        <a:ln>
          <a:solidFill>
            <a:schemeClr val="bg1">
              <a:lumMod val="95000"/>
            </a:schemeClr>
          </a:solidFill>
        </a:ln>
      </c:spPr>
      <c:txPr>
        <a:bodyPr/>
        <a:lstStyle/>
        <a:p>
          <a:pPr>
            <a:defRPr sz="900"/>
          </a:pPr>
          <a:endParaRPr lang="fr-FR"/>
        </a:p>
      </c:txPr>
    </c:legend>
    <c:plotVisOnly val="1"/>
    <c:dispBlanksAs val="gap"/>
    <c:showDLblsOverMax val="0"/>
  </c:chart>
  <c:spPr>
    <a:ln>
      <a:solidFill>
        <a:schemeClr val="tx1"/>
      </a:solidFill>
    </a:ln>
  </c:spPr>
  <c:externalData r:id="rId1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fr-F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fr-BE" sz="1200"/>
              <a:t>Projets visant l'intégration familiale : soutien familial - soutien éducatif</a:t>
            </a:r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spPr>
            <a:ln>
              <a:solidFill>
                <a:schemeClr val="bg1"/>
              </a:solidFill>
            </a:ln>
          </c:spPr>
          <c:dPt>
            <c:idx val="0"/>
            <c:bubble3D val="0"/>
            <c:spPr>
              <a:solidFill>
                <a:srgbClr val="92D050"/>
              </a:solidFill>
              <a:ln>
                <a:solidFill>
                  <a:schemeClr val="bg1"/>
                </a:solidFill>
              </a:ln>
            </c:spPr>
            <c:extLst>
              <c:ext xmlns:c16="http://schemas.microsoft.com/office/drawing/2014/chart" uri="{C3380CC4-5D6E-409C-BE32-E72D297353CC}">
                <c16:uniqueId val="{00000001-B84D-4157-B8A9-53EBB078183C}"/>
              </c:ext>
            </c:extLst>
          </c:dPt>
          <c:dPt>
            <c:idx val="1"/>
            <c:bubble3D val="0"/>
            <c:spPr>
              <a:solidFill>
                <a:srgbClr val="43A9C5"/>
              </a:solidFill>
              <a:ln>
                <a:solidFill>
                  <a:schemeClr val="bg1"/>
                </a:solidFill>
              </a:ln>
            </c:spPr>
            <c:extLst>
              <c:ext xmlns:c16="http://schemas.microsoft.com/office/drawing/2014/chart" uri="{C3380CC4-5D6E-409C-BE32-E72D297353CC}">
                <c16:uniqueId val="{00000003-B84D-4157-B8A9-53EBB078183C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fr-FR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Feuil1!$B$281:$B$282</c:f>
              <c:strCache>
                <c:ptCount val="2"/>
                <c:pt idx="0">
                  <c:v>Soutien familial</c:v>
                </c:pt>
                <c:pt idx="1">
                  <c:v>Soutien éducatif</c:v>
                </c:pt>
              </c:strCache>
            </c:strRef>
          </c:cat>
          <c:val>
            <c:numRef>
              <c:f>Feuil1!$C$281:$C$282</c:f>
              <c:numCache>
                <c:formatCode>General</c:formatCode>
                <c:ptCount val="2"/>
                <c:pt idx="0">
                  <c:v>8</c:v>
                </c:pt>
                <c:pt idx="1">
                  <c:v>12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B84D-4157-B8A9-53EBB078183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b"/>
      <c:layout>
        <c:manualLayout>
          <c:xMode val="edge"/>
          <c:yMode val="edge"/>
          <c:x val="9.22130358705162E-2"/>
          <c:y val="0.89409667541557303"/>
          <c:w val="0.84057370953630794"/>
          <c:h val="7.8125546806649168E-2"/>
        </c:manualLayout>
      </c:layout>
      <c:overlay val="0"/>
      <c:spPr>
        <a:ln>
          <a:solidFill>
            <a:schemeClr val="bg1">
              <a:lumMod val="95000"/>
            </a:schemeClr>
          </a:solidFill>
        </a:ln>
      </c:spPr>
      <c:txPr>
        <a:bodyPr/>
        <a:lstStyle/>
        <a:p>
          <a:pPr>
            <a:defRPr sz="900"/>
          </a:pPr>
          <a:endParaRPr lang="fr-FR"/>
        </a:p>
      </c:txPr>
    </c:legend>
    <c:plotVisOnly val="1"/>
    <c:dispBlanksAs val="gap"/>
    <c:showDLblsOverMax val="0"/>
  </c:chart>
  <c:spPr>
    <a:ln>
      <a:solidFill>
        <a:schemeClr val="tx1"/>
      </a:solidFill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fr-F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/>
            </a:pPr>
            <a:r>
              <a:rPr lang="fr-BE" sz="1200"/>
              <a:t>Total</a:t>
            </a:r>
            <a:r>
              <a:rPr lang="fr-BE" sz="1200" baseline="0"/>
              <a:t> de demandes reçues en 2021 : répartition par envoyeur</a:t>
            </a:r>
            <a:endParaRPr lang="fr-BE" sz="1200"/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spPr>
            <a:ln>
              <a:solidFill>
                <a:schemeClr val="bg1"/>
              </a:solidFill>
            </a:ln>
            <a:effectLst>
              <a:outerShdw blurRad="50800" dist="38100" dir="2700000" algn="tl" rotWithShape="0">
                <a:prstClr val="black">
                  <a:alpha val="40000"/>
                </a:prstClr>
              </a:outerShdw>
            </a:effectLst>
          </c:spPr>
          <c:dPt>
            <c:idx val="0"/>
            <c:bubble3D val="0"/>
            <c:extLst>
              <c:ext xmlns:c16="http://schemas.microsoft.com/office/drawing/2014/chart" uri="{C3380CC4-5D6E-409C-BE32-E72D297353CC}">
                <c16:uniqueId val="{00000000-D0C0-46C2-BA5B-8E437DBBE8F6}"/>
              </c:ext>
            </c:extLst>
          </c:dPt>
          <c:dPt>
            <c:idx val="1"/>
            <c:bubble3D val="0"/>
            <c:spPr>
              <a:solidFill>
                <a:srgbClr val="E4AAB8"/>
              </a:solidFill>
              <a:ln>
                <a:solidFill>
                  <a:schemeClr val="bg1"/>
                </a:solidFill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2-D0C0-46C2-BA5B-8E437DBBE8F6}"/>
              </c:ext>
            </c:extLst>
          </c:dPt>
          <c:dPt>
            <c:idx val="2"/>
            <c:bubble3D val="0"/>
            <c:extLst>
              <c:ext xmlns:c16="http://schemas.microsoft.com/office/drawing/2014/chart" uri="{C3380CC4-5D6E-409C-BE32-E72D297353CC}">
                <c16:uniqueId val="{00000003-D0C0-46C2-BA5B-8E437DBBE8F6}"/>
              </c:ext>
            </c:extLst>
          </c:dPt>
          <c:dPt>
            <c:idx val="3"/>
            <c:bubble3D val="0"/>
            <c:spPr>
              <a:solidFill>
                <a:srgbClr val="BEB1DD"/>
              </a:solidFill>
              <a:ln>
                <a:solidFill>
                  <a:schemeClr val="bg1"/>
                </a:solidFill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D0C0-46C2-BA5B-8E437DBBE8F6}"/>
              </c:ext>
            </c:extLst>
          </c:dPt>
          <c:dPt>
            <c:idx val="4"/>
            <c:bubble3D val="0"/>
            <c:spPr>
              <a:solidFill>
                <a:schemeClr val="accent6">
                  <a:lumMod val="75000"/>
                </a:schemeClr>
              </a:solidFill>
              <a:ln>
                <a:solidFill>
                  <a:schemeClr val="bg1"/>
                </a:solidFill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D0C0-46C2-BA5B-8E437DBBE8F6}"/>
              </c:ext>
            </c:extLst>
          </c:dPt>
          <c:dPt>
            <c:idx val="5"/>
            <c:bubble3D val="0"/>
            <c:spPr>
              <a:solidFill>
                <a:srgbClr val="E9E907"/>
              </a:solidFill>
              <a:ln>
                <a:solidFill>
                  <a:schemeClr val="bg1"/>
                </a:solidFill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9-D0C0-46C2-BA5B-8E437DBBE8F6}"/>
              </c:ext>
            </c:extLst>
          </c:dPt>
          <c:dPt>
            <c:idx val="6"/>
            <c:bubble3D val="0"/>
            <c:spPr>
              <a:solidFill>
                <a:schemeClr val="accent3">
                  <a:lumMod val="20000"/>
                  <a:lumOff val="80000"/>
                </a:schemeClr>
              </a:solidFill>
              <a:ln>
                <a:solidFill>
                  <a:schemeClr val="bg1"/>
                </a:solidFill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B-D0C0-46C2-BA5B-8E437DBBE8F6}"/>
              </c:ext>
            </c:extLst>
          </c:dPt>
          <c:dPt>
            <c:idx val="7"/>
            <c:bubble3D val="0"/>
            <c:spPr>
              <a:solidFill>
                <a:schemeClr val="accent2"/>
              </a:solidFill>
              <a:ln>
                <a:solidFill>
                  <a:schemeClr val="bg1"/>
                </a:solidFill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D-D0C0-46C2-BA5B-8E437DBBE8F6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fr-FR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Feuil1!$B$159:$B$165</c:f>
              <c:strCache>
                <c:ptCount val="7"/>
                <c:pt idx="0">
                  <c:v>Services spécialisés AViQ (SAP, Administration AViQ)</c:v>
                </c:pt>
                <c:pt idx="1">
                  <c:v>Services spécialisés hors AViQ (SRG, CRA, CRF, Ferme du Soleil, Chanterelles)</c:v>
                </c:pt>
                <c:pt idx="2">
                  <c:v>Services généraux (SAJ, SSM, CPAS, etc.)</c:v>
                </c:pt>
                <c:pt idx="3">
                  <c:v>Ecoles, CPMS</c:v>
                </c:pt>
                <c:pt idx="4">
                  <c:v>Professionnels, rééducateurs privés </c:v>
                </c:pt>
                <c:pt idx="5">
                  <c:v>Médecins et hôpitaux</c:v>
                </c:pt>
                <c:pt idx="6">
                  <c:v>Tandem (connaissances, anciens jeunes)</c:v>
                </c:pt>
              </c:strCache>
            </c:strRef>
          </c:cat>
          <c:val>
            <c:numRef>
              <c:f>Feuil1!$C$159:$C$165</c:f>
              <c:numCache>
                <c:formatCode>General</c:formatCode>
                <c:ptCount val="7"/>
                <c:pt idx="0">
                  <c:v>3</c:v>
                </c:pt>
                <c:pt idx="1">
                  <c:v>7</c:v>
                </c:pt>
                <c:pt idx="2">
                  <c:v>6</c:v>
                </c:pt>
                <c:pt idx="3">
                  <c:v>14</c:v>
                </c:pt>
                <c:pt idx="4">
                  <c:v>3</c:v>
                </c:pt>
                <c:pt idx="5">
                  <c:v>2</c:v>
                </c:pt>
                <c:pt idx="6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E-D0C0-46C2-BA5B-8E437DBBE8F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</c:pieChart>
    </c:plotArea>
    <c:legend>
      <c:legendPos val="b"/>
      <c:layout>
        <c:manualLayout>
          <c:xMode val="edge"/>
          <c:yMode val="edge"/>
          <c:x val="9.7222222222222224E-2"/>
          <c:y val="0.77041715660683696"/>
          <c:w val="0.87241601049868756"/>
          <c:h val="0.20180509313238437"/>
        </c:manualLayout>
      </c:layout>
      <c:overlay val="0"/>
      <c:spPr>
        <a:ln>
          <a:solidFill>
            <a:schemeClr val="bg1">
              <a:lumMod val="95000"/>
            </a:schemeClr>
          </a:solidFill>
        </a:ln>
      </c:spPr>
      <c:txPr>
        <a:bodyPr/>
        <a:lstStyle/>
        <a:p>
          <a:pPr>
            <a:defRPr sz="800"/>
          </a:pPr>
          <a:endParaRPr lang="fr-FR"/>
        </a:p>
      </c:txPr>
    </c:legend>
    <c:plotVisOnly val="1"/>
    <c:dispBlanksAs val="gap"/>
    <c:showDLblsOverMax val="0"/>
  </c:chart>
  <c:spPr>
    <a:ln>
      <a:solidFill>
        <a:schemeClr val="tx1"/>
      </a:solidFill>
    </a:ln>
  </c:sp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fr-F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 sz="1200"/>
              <a:t>Etat des dossiers des usagers suivis en 2021</a:t>
            </a:r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spPr>
            <a:ln>
              <a:solidFill>
                <a:schemeClr val="bg1"/>
              </a:solidFill>
            </a:ln>
            <a:effectLst>
              <a:outerShdw blurRad="50800" dist="38100" dir="2700000" algn="tl" rotWithShape="0">
                <a:prstClr val="black">
                  <a:alpha val="40000"/>
                </a:prstClr>
              </a:outerShdw>
            </a:effectLst>
          </c:spPr>
          <c:dPt>
            <c:idx val="0"/>
            <c:bubble3D val="0"/>
            <c:spPr>
              <a:solidFill>
                <a:srgbClr val="43A9C5"/>
              </a:solidFill>
              <a:ln>
                <a:solidFill>
                  <a:schemeClr val="bg1"/>
                </a:solidFill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9730-4962-BA4B-2DD3D0A96894}"/>
              </c:ext>
            </c:extLst>
          </c:dPt>
          <c:dPt>
            <c:idx val="1"/>
            <c:bubble3D val="0"/>
            <c:spPr>
              <a:solidFill>
                <a:srgbClr val="E4AAB8"/>
              </a:solidFill>
              <a:ln>
                <a:solidFill>
                  <a:schemeClr val="bg1"/>
                </a:solidFill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9730-4962-BA4B-2DD3D0A96894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fr-FR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Feuil1!$B$193:$B$196</c:f>
              <c:strCache>
                <c:ptCount val="4"/>
                <c:pt idx="0">
                  <c:v>Suivis durant toute l'année</c:v>
                </c:pt>
                <c:pt idx="1">
                  <c:v>Clôturés </c:v>
                </c:pt>
                <c:pt idx="2">
                  <c:v>Débutés </c:v>
                </c:pt>
                <c:pt idx="3">
                  <c:v>Débutés et clôturés</c:v>
                </c:pt>
              </c:strCache>
            </c:strRef>
          </c:cat>
          <c:val>
            <c:numRef>
              <c:f>Feuil1!$C$193:$C$196</c:f>
              <c:numCache>
                <c:formatCode>General</c:formatCode>
                <c:ptCount val="4"/>
                <c:pt idx="0">
                  <c:v>34</c:v>
                </c:pt>
                <c:pt idx="1">
                  <c:v>22</c:v>
                </c:pt>
                <c:pt idx="2">
                  <c:v>22</c:v>
                </c:pt>
                <c:pt idx="3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9730-4962-BA4B-2DD3D0A9689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b"/>
      <c:layout>
        <c:manualLayout>
          <c:xMode val="edge"/>
          <c:yMode val="edge"/>
          <c:x val="6.7521653543307081E-2"/>
          <c:y val="0.89409667541557303"/>
          <c:w val="0.8760678040244968"/>
          <c:h val="7.8125546806649168E-2"/>
        </c:manualLayout>
      </c:layout>
      <c:overlay val="0"/>
      <c:spPr>
        <a:ln>
          <a:solidFill>
            <a:schemeClr val="bg1">
              <a:lumMod val="95000"/>
            </a:schemeClr>
          </a:solidFill>
        </a:ln>
      </c:spPr>
      <c:txPr>
        <a:bodyPr/>
        <a:lstStyle/>
        <a:p>
          <a:pPr>
            <a:defRPr sz="900"/>
          </a:pPr>
          <a:endParaRPr lang="fr-FR"/>
        </a:p>
      </c:txPr>
    </c:legend>
    <c:plotVisOnly val="1"/>
    <c:dispBlanksAs val="gap"/>
    <c:showDLblsOverMax val="0"/>
  </c:chart>
  <c:spPr>
    <a:ln>
      <a:solidFill>
        <a:schemeClr val="tx1"/>
      </a:solidFill>
    </a:ln>
  </c:sp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fr-F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fr-BE" sz="1200"/>
              <a:t>Sexe des usagers accompagnés</a:t>
            </a:r>
            <a:r>
              <a:rPr lang="fr-BE" sz="1200" baseline="0"/>
              <a:t> en 2021</a:t>
            </a:r>
            <a:endParaRPr lang="fr-BE" sz="1200"/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rgbClr val="92D050"/>
              </a:solidFill>
              <a:ln>
                <a:solidFill>
                  <a:schemeClr val="bg1"/>
                </a:solidFill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D44D-431B-8DAA-DC74DA55A7D7}"/>
              </c:ext>
            </c:extLst>
          </c:dPt>
          <c:dPt>
            <c:idx val="1"/>
            <c:bubble3D val="0"/>
            <c:spPr>
              <a:solidFill>
                <a:srgbClr val="43A9C5"/>
              </a:solidFill>
            </c:spPr>
            <c:extLst>
              <c:ext xmlns:c16="http://schemas.microsoft.com/office/drawing/2014/chart" uri="{C3380CC4-5D6E-409C-BE32-E72D297353CC}">
                <c16:uniqueId val="{00000003-D44D-431B-8DAA-DC74DA55A7D7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fr-FR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Feuil1!$B$44:$B$45</c:f>
              <c:strCache>
                <c:ptCount val="2"/>
                <c:pt idx="0">
                  <c:v>Garçons</c:v>
                </c:pt>
                <c:pt idx="1">
                  <c:v>Filles</c:v>
                </c:pt>
              </c:strCache>
            </c:strRef>
          </c:cat>
          <c:val>
            <c:numRef>
              <c:f>Feuil1!$C$44:$C$45</c:f>
              <c:numCache>
                <c:formatCode>General</c:formatCode>
                <c:ptCount val="2"/>
                <c:pt idx="0">
                  <c:v>40</c:v>
                </c:pt>
                <c:pt idx="1">
                  <c:v>39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D44D-431B-8DAA-DC74DA55A7D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b"/>
      <c:layout>
        <c:manualLayout>
          <c:xMode val="edge"/>
          <c:yMode val="edge"/>
          <c:x val="1.9944444444444463E-2"/>
          <c:y val="0.89409667541557303"/>
          <c:w val="0.9489997812773403"/>
          <c:h val="7.8125546806649168E-2"/>
        </c:manualLayout>
      </c:layout>
      <c:overlay val="0"/>
      <c:spPr>
        <a:ln>
          <a:solidFill>
            <a:schemeClr val="bg1">
              <a:lumMod val="95000"/>
            </a:schemeClr>
          </a:solidFill>
        </a:ln>
      </c:spPr>
      <c:txPr>
        <a:bodyPr/>
        <a:lstStyle/>
        <a:p>
          <a:pPr>
            <a:defRPr sz="900"/>
          </a:pPr>
          <a:endParaRPr lang="fr-FR"/>
        </a:p>
      </c:txPr>
    </c:legend>
    <c:plotVisOnly val="1"/>
    <c:dispBlanksAs val="gap"/>
    <c:showDLblsOverMax val="0"/>
  </c:chart>
  <c:spPr>
    <a:ln>
      <a:solidFill>
        <a:schemeClr val="tx1"/>
      </a:solidFill>
    </a:ln>
  </c:sp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fr-F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fr-BE" sz="1200"/>
              <a:t>Age des usagers accompagnés en 2021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rgbClr val="92D05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fr-FR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Feuil1!$B$5:$B$11</c:f>
              <c:strCache>
                <c:ptCount val="7"/>
                <c:pt idx="0">
                  <c:v>6 ans</c:v>
                </c:pt>
                <c:pt idx="1">
                  <c:v>7 ans</c:v>
                </c:pt>
                <c:pt idx="2">
                  <c:v>8 ans</c:v>
                </c:pt>
                <c:pt idx="3">
                  <c:v>9 - 11 ans</c:v>
                </c:pt>
                <c:pt idx="4">
                  <c:v>12 - 14 ans</c:v>
                </c:pt>
                <c:pt idx="5">
                  <c:v>15 - 17 ans</c:v>
                </c:pt>
                <c:pt idx="6">
                  <c:v>18 - 21 ans</c:v>
                </c:pt>
              </c:strCache>
            </c:strRef>
          </c:cat>
          <c:val>
            <c:numRef>
              <c:f>Feuil1!$C$5:$C$11</c:f>
              <c:numCache>
                <c:formatCode>General</c:formatCode>
                <c:ptCount val="7"/>
                <c:pt idx="0">
                  <c:v>5</c:v>
                </c:pt>
                <c:pt idx="1">
                  <c:v>2</c:v>
                </c:pt>
                <c:pt idx="2">
                  <c:v>9</c:v>
                </c:pt>
                <c:pt idx="3">
                  <c:v>26</c:v>
                </c:pt>
                <c:pt idx="4">
                  <c:v>20</c:v>
                </c:pt>
                <c:pt idx="5">
                  <c:v>12</c:v>
                </c:pt>
                <c:pt idx="6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B92-4DCC-A4BA-E4D7C507CFC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561613600"/>
        <c:axId val="471625832"/>
      </c:barChart>
      <c:catAx>
        <c:axId val="561613600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sz="900"/>
                </a:pPr>
                <a:r>
                  <a:rPr lang="fr-BE" sz="900"/>
                  <a:t>Age des usagers</a:t>
                </a:r>
              </a:p>
            </c:rich>
          </c:tx>
          <c:layout>
            <c:manualLayout>
              <c:xMode val="edge"/>
              <c:yMode val="edge"/>
              <c:x val="0.37380664916885387"/>
              <c:y val="0.90182852143482062"/>
            </c:manualLayout>
          </c:layout>
          <c:overlay val="0"/>
        </c:title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800" b="0"/>
            </a:pPr>
            <a:endParaRPr lang="fr-FR"/>
          </a:p>
        </c:txPr>
        <c:crossAx val="471625832"/>
        <c:crosses val="autoZero"/>
        <c:auto val="1"/>
        <c:lblAlgn val="ctr"/>
        <c:lblOffset val="100"/>
        <c:noMultiLvlLbl val="0"/>
      </c:catAx>
      <c:valAx>
        <c:axId val="471625832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 sz="900"/>
                </a:pPr>
                <a:r>
                  <a:rPr lang="en-US" sz="900"/>
                  <a:t>Nombre d'usagers</a:t>
                </a:r>
              </a:p>
            </c:rich>
          </c:tx>
          <c:layout>
            <c:manualLayout>
              <c:xMode val="edge"/>
              <c:yMode val="edge"/>
              <c:x val="1.3888888888888888E-2"/>
              <c:y val="0.27201552930883638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crossAx val="561613600"/>
        <c:crosses val="autoZero"/>
        <c:crossBetween val="between"/>
      </c:valAx>
    </c:plotArea>
    <c:plotVisOnly val="1"/>
    <c:dispBlanksAs val="gap"/>
    <c:showDLblsOverMax val="0"/>
  </c:chart>
  <c:spPr>
    <a:ln>
      <a:solidFill>
        <a:schemeClr val="tx1"/>
      </a:solidFill>
    </a:ln>
  </c:sp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fr-F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200" b="1" i="0" baseline="0">
                <a:effectLst/>
              </a:rPr>
              <a:t>Zone géographique d'intervention</a:t>
            </a:r>
            <a:endParaRPr lang="fr-BE" sz="12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fr-FR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rgbClr val="92D050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80A1-4F24-A8C2-7313EDC14C94}"/>
              </c:ext>
            </c:extLst>
          </c:dPt>
          <c:dPt>
            <c:idx val="1"/>
            <c:bubble3D val="0"/>
            <c:spPr>
              <a:solidFill>
                <a:srgbClr val="00B0F0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80A1-4F24-A8C2-7313EDC14C94}"/>
              </c:ext>
            </c:extLst>
          </c:dPt>
          <c:dPt>
            <c:idx val="2"/>
            <c:bubble3D val="0"/>
            <c:spPr>
              <a:solidFill>
                <a:srgbClr val="FFC000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80A1-4F24-A8C2-7313EDC14C94}"/>
              </c:ext>
            </c:extLst>
          </c:dPt>
          <c:dLbls>
            <c:dLbl>
              <c:idx val="0"/>
              <c:layout>
                <c:manualLayout>
                  <c:x val="-7.1677930883639551E-2"/>
                  <c:y val="-0.22806977252843394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80A1-4F24-A8C2-7313EDC14C94}"/>
                </c:ext>
              </c:extLst>
            </c:dLbl>
            <c:dLbl>
              <c:idx val="1"/>
              <c:layout>
                <c:manualLayout>
                  <c:x val="4.5416557305336884E-2"/>
                  <c:y val="0.10929352580927384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80A1-4F24-A8C2-7313EDC14C94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fr-FR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Feuil1!$B$78:$B$80</c:f>
              <c:strCache>
                <c:ptCount val="3"/>
                <c:pt idx="0">
                  <c:v>Verviers</c:v>
                </c:pt>
                <c:pt idx="1">
                  <c:v>Liège</c:v>
                </c:pt>
                <c:pt idx="2">
                  <c:v>Communauté germanophone</c:v>
                </c:pt>
              </c:strCache>
            </c:strRef>
          </c:cat>
          <c:val>
            <c:numRef>
              <c:f>Feuil1!$C$78:$C$80</c:f>
              <c:numCache>
                <c:formatCode>General</c:formatCode>
                <c:ptCount val="3"/>
                <c:pt idx="0">
                  <c:v>71</c:v>
                </c:pt>
                <c:pt idx="1">
                  <c:v>7</c:v>
                </c:pt>
                <c:pt idx="2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80A1-4F24-A8C2-7313EDC14C9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 w="3175"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fr-F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/>
      </a:solidFill>
      <a:round/>
    </a:ln>
    <a:effectLst/>
  </c:spPr>
  <c:txPr>
    <a:bodyPr/>
    <a:lstStyle/>
    <a:p>
      <a:pPr>
        <a:defRPr/>
      </a:pPr>
      <a:endParaRPr lang="fr-FR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fr-F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fr-BE" sz="1200"/>
              <a:t>Déficience(s) présentée(s) par les</a:t>
            </a:r>
            <a:r>
              <a:rPr lang="fr-BE" sz="1200" baseline="0"/>
              <a:t> usagers accompagnés en 2021</a:t>
            </a:r>
            <a:endParaRPr lang="fr-BE" sz="1200"/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9.9824229659804073E-2"/>
          <c:y val="0.2088079615048119"/>
          <c:w val="0.86684251735734852"/>
          <c:h val="0.51806685622630499"/>
        </c:manualLayout>
      </c:layout>
      <c:barChart>
        <c:barDir val="col"/>
        <c:grouping val="clustered"/>
        <c:varyColors val="0"/>
        <c:ser>
          <c:idx val="0"/>
          <c:order val="0"/>
          <c:spPr>
            <a:solidFill>
              <a:srgbClr val="92D05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fr-FR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Feuil1!$B$98:$B$109</c:f>
              <c:strCache>
                <c:ptCount val="12"/>
                <c:pt idx="0">
                  <c:v>DI</c:v>
                </c:pt>
                <c:pt idx="1">
                  <c:v>TA </c:v>
                </c:pt>
                <c:pt idx="2">
                  <c:v>TED</c:v>
                </c:pt>
                <c:pt idx="3">
                  <c:v>DI + Tpsy</c:v>
                </c:pt>
                <c:pt idx="4">
                  <c:v>DI + TED</c:v>
                </c:pt>
                <c:pt idx="5">
                  <c:v>DI+ TGC</c:v>
                </c:pt>
                <c:pt idx="6">
                  <c:v>DI + DPh</c:v>
                </c:pt>
                <c:pt idx="7">
                  <c:v>TA + Tpsy</c:v>
                </c:pt>
                <c:pt idx="8">
                  <c:v>TA + TED</c:v>
                </c:pt>
                <c:pt idx="9">
                  <c:v>TA + DA</c:v>
                </c:pt>
                <c:pt idx="10">
                  <c:v>TGC</c:v>
                </c:pt>
                <c:pt idx="11">
                  <c:v>Dph</c:v>
                </c:pt>
              </c:strCache>
            </c:strRef>
          </c:cat>
          <c:val>
            <c:numRef>
              <c:f>Feuil1!$C$98:$C$109</c:f>
              <c:numCache>
                <c:formatCode>General</c:formatCode>
                <c:ptCount val="12"/>
                <c:pt idx="0">
                  <c:v>24</c:v>
                </c:pt>
                <c:pt idx="1">
                  <c:v>25</c:v>
                </c:pt>
                <c:pt idx="2">
                  <c:v>5</c:v>
                </c:pt>
                <c:pt idx="3">
                  <c:v>10</c:v>
                </c:pt>
                <c:pt idx="4">
                  <c:v>3</c:v>
                </c:pt>
                <c:pt idx="5">
                  <c:v>2</c:v>
                </c:pt>
                <c:pt idx="6">
                  <c:v>2</c:v>
                </c:pt>
                <c:pt idx="7">
                  <c:v>2</c:v>
                </c:pt>
                <c:pt idx="8">
                  <c:v>3</c:v>
                </c:pt>
                <c:pt idx="9">
                  <c:v>1</c:v>
                </c:pt>
                <c:pt idx="10">
                  <c:v>1</c:v>
                </c:pt>
                <c:pt idx="11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96C-4337-81B7-384F6706332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471630144"/>
        <c:axId val="471632496"/>
      </c:barChart>
      <c:catAx>
        <c:axId val="471630144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fr-BE" sz="900"/>
                  <a:t>Type</a:t>
                </a:r>
                <a:r>
                  <a:rPr lang="fr-BE" sz="900" baseline="0"/>
                  <a:t> de déficience</a:t>
                </a:r>
                <a:endParaRPr lang="fr-BE" sz="900"/>
              </a:p>
            </c:rich>
          </c:tx>
          <c:layout>
            <c:manualLayout>
              <c:xMode val="edge"/>
              <c:yMode val="edge"/>
              <c:x val="0.40782064741907259"/>
              <c:y val="0.92960629921259841"/>
            </c:manualLayout>
          </c:layout>
          <c:overlay val="0"/>
        </c:title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900"/>
            </a:pPr>
            <a:endParaRPr lang="fr-FR"/>
          </a:p>
        </c:txPr>
        <c:crossAx val="471632496"/>
        <c:crosses val="autoZero"/>
        <c:auto val="1"/>
        <c:lblAlgn val="ctr"/>
        <c:lblOffset val="100"/>
        <c:noMultiLvlLbl val="0"/>
      </c:catAx>
      <c:valAx>
        <c:axId val="471632496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 sz="900"/>
                </a:pPr>
                <a:r>
                  <a:rPr lang="en-US" sz="900"/>
                  <a:t>Nombre de bénéficiaires</a:t>
                </a:r>
              </a:p>
            </c:rich>
          </c:tx>
          <c:layout>
            <c:manualLayout>
              <c:xMode val="edge"/>
              <c:yMode val="edge"/>
              <c:x val="0"/>
              <c:y val="0.25719305920093322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crossAx val="471630144"/>
        <c:crosses val="autoZero"/>
        <c:crossBetween val="between"/>
      </c:valAx>
    </c:plotArea>
    <c:plotVisOnly val="1"/>
    <c:dispBlanksAs val="gap"/>
    <c:showDLblsOverMax val="0"/>
  </c:chart>
  <c:spPr>
    <a:ln>
      <a:solidFill>
        <a:schemeClr val="tx1"/>
      </a:solidFill>
    </a:ln>
  </c:spPr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fr-F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fr-BE" sz="1100"/>
              <a:t>Situation scolaire</a:t>
            </a:r>
            <a:r>
              <a:rPr lang="fr-BE" sz="1100" baseline="0"/>
              <a:t> des usagers accompagnés en 2021</a:t>
            </a:r>
            <a:endParaRPr lang="fr-BE" sz="1100"/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spPr>
            <a:effectLst>
              <a:outerShdw blurRad="50800" dist="38100" dir="2700000" algn="tl" rotWithShape="0">
                <a:prstClr val="black">
                  <a:alpha val="40000"/>
                </a:prstClr>
              </a:outerShdw>
            </a:effectLst>
          </c:spPr>
          <c:dPt>
            <c:idx val="0"/>
            <c:bubble3D val="0"/>
            <c:spPr>
              <a:solidFill>
                <a:srgbClr val="92D050"/>
              </a:solidFill>
              <a:ln>
                <a:solidFill>
                  <a:schemeClr val="bg1">
                    <a:lumMod val="95000"/>
                  </a:schemeClr>
                </a:solidFill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FCBD-4118-B410-5F61AAE2D3ED}"/>
              </c:ext>
            </c:extLst>
          </c:dPt>
          <c:dPt>
            <c:idx val="1"/>
            <c:bubble3D val="0"/>
            <c:spPr>
              <a:solidFill>
                <a:srgbClr val="43A9C5"/>
              </a:solidFill>
              <a:ln>
                <a:solidFill>
                  <a:schemeClr val="bg1">
                    <a:lumMod val="95000"/>
                  </a:schemeClr>
                </a:solidFill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FCBD-4118-B410-5F61AAE2D3ED}"/>
              </c:ext>
            </c:extLst>
          </c:dPt>
          <c:dPt>
            <c:idx val="2"/>
            <c:bubble3D val="0"/>
            <c:spPr>
              <a:solidFill>
                <a:srgbClr val="FFC000"/>
              </a:solidFill>
              <a:ln>
                <a:solidFill>
                  <a:schemeClr val="bg1">
                    <a:lumMod val="95000"/>
                  </a:schemeClr>
                </a:solidFill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FCBD-4118-B410-5F61AAE2D3ED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fr-FR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Feuil1!$B$119:$B$121</c:f>
              <c:strCache>
                <c:ptCount val="3"/>
                <c:pt idx="0">
                  <c:v>Ordinaire</c:v>
                </c:pt>
                <c:pt idx="1">
                  <c:v>Spécialisé</c:v>
                </c:pt>
                <c:pt idx="2">
                  <c:v>Déscolarisé</c:v>
                </c:pt>
              </c:strCache>
            </c:strRef>
          </c:cat>
          <c:val>
            <c:numRef>
              <c:f>Feuil1!$C$119:$C$121</c:f>
              <c:numCache>
                <c:formatCode>General</c:formatCode>
                <c:ptCount val="3"/>
                <c:pt idx="0">
                  <c:v>30</c:v>
                </c:pt>
                <c:pt idx="1">
                  <c:v>48</c:v>
                </c:pt>
                <c:pt idx="2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FCBD-4118-B410-5F61AAE2D3E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</c:pieChart>
    </c:plotArea>
    <c:legend>
      <c:legendPos val="b"/>
      <c:layout>
        <c:manualLayout>
          <c:xMode val="edge"/>
          <c:yMode val="edge"/>
          <c:x val="8.780949256342957E-2"/>
          <c:y val="0.88850503062117236"/>
          <c:w val="0.90771412948381447"/>
          <c:h val="8.3717191601049873E-2"/>
        </c:manualLayout>
      </c:layout>
      <c:overlay val="0"/>
      <c:spPr>
        <a:ln>
          <a:solidFill>
            <a:schemeClr val="bg1">
              <a:lumMod val="95000"/>
            </a:schemeClr>
          </a:solidFill>
        </a:ln>
      </c:spPr>
      <c:txPr>
        <a:bodyPr/>
        <a:lstStyle/>
        <a:p>
          <a:pPr>
            <a:defRPr sz="900"/>
          </a:pPr>
          <a:endParaRPr lang="fr-FR"/>
        </a:p>
      </c:txPr>
    </c:legend>
    <c:plotVisOnly val="1"/>
    <c:dispBlanksAs val="gap"/>
    <c:showDLblsOverMax val="0"/>
  </c:chart>
  <c:spPr>
    <a:ln>
      <a:solidFill>
        <a:schemeClr val="tx1"/>
      </a:solidFill>
    </a:ln>
  </c:spPr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fr-F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fr-BE" sz="1200"/>
              <a:t>Répartition des 79accompagnements réalisés en 2021, selon le ou les axe(s) travaillé(s)</a:t>
            </a:r>
            <a:r>
              <a:rPr lang="fr-BE" sz="1200" baseline="0"/>
              <a:t> au sein du projet</a:t>
            </a:r>
            <a:endParaRPr lang="fr-BE" sz="1200"/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rgbClr val="92D05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fr-FR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Feuil1!$B$217:$B$222</c:f>
              <c:strCache>
                <c:ptCount val="6"/>
                <c:pt idx="0">
                  <c:v>Social</c:v>
                </c:pt>
                <c:pt idx="1">
                  <c:v>Scolaire</c:v>
                </c:pt>
                <c:pt idx="2">
                  <c:v>Familial</c:v>
                </c:pt>
                <c:pt idx="3">
                  <c:v>Social + scolaire</c:v>
                </c:pt>
                <c:pt idx="4">
                  <c:v>Social + familial</c:v>
                </c:pt>
                <c:pt idx="5">
                  <c:v>Scolaire + familial</c:v>
                </c:pt>
              </c:strCache>
            </c:strRef>
          </c:cat>
          <c:val>
            <c:numRef>
              <c:f>Feuil1!$C$217:$C$222</c:f>
              <c:numCache>
                <c:formatCode>General</c:formatCode>
                <c:ptCount val="6"/>
                <c:pt idx="0">
                  <c:v>40</c:v>
                </c:pt>
                <c:pt idx="1">
                  <c:v>18</c:v>
                </c:pt>
                <c:pt idx="2">
                  <c:v>2</c:v>
                </c:pt>
                <c:pt idx="3">
                  <c:v>1</c:v>
                </c:pt>
                <c:pt idx="4">
                  <c:v>16</c:v>
                </c:pt>
                <c:pt idx="5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30C-4287-B245-EC66879323C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471625048"/>
        <c:axId val="471632104"/>
      </c:barChart>
      <c:catAx>
        <c:axId val="471625048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sz="900"/>
                </a:pPr>
                <a:r>
                  <a:rPr lang="en-US" sz="900"/>
                  <a:t>Type de projet</a:t>
                </a:r>
              </a:p>
            </c:rich>
          </c:tx>
          <c:layout>
            <c:manualLayout>
              <c:xMode val="edge"/>
              <c:yMode val="edge"/>
              <c:x val="0.43692475940507436"/>
              <c:y val="0.9074766695829688"/>
            </c:manualLayout>
          </c:layout>
          <c:overlay val="0"/>
        </c:title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800"/>
            </a:pPr>
            <a:endParaRPr lang="fr-FR"/>
          </a:p>
        </c:txPr>
        <c:crossAx val="471632104"/>
        <c:crosses val="autoZero"/>
        <c:auto val="1"/>
        <c:lblAlgn val="ctr"/>
        <c:lblOffset val="100"/>
        <c:noMultiLvlLbl val="0"/>
      </c:catAx>
      <c:valAx>
        <c:axId val="471632104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 sz="900"/>
                </a:pPr>
                <a:r>
                  <a:rPr lang="en-US" sz="900"/>
                  <a:t>Nombre d'accompagnements</a:t>
                </a:r>
              </a:p>
            </c:rich>
          </c:tx>
          <c:layout>
            <c:manualLayout>
              <c:xMode val="edge"/>
              <c:yMode val="edge"/>
              <c:x val="1.3888888888888888E-2"/>
              <c:y val="0.25008275007290753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crossAx val="471625048"/>
        <c:crosses val="autoZero"/>
        <c:crossBetween val="between"/>
      </c:valAx>
    </c:plotArea>
    <c:plotVisOnly val="1"/>
    <c:dispBlanksAs val="gap"/>
    <c:showDLblsOverMax val="0"/>
  </c:chart>
  <c:spPr>
    <a:ln>
      <a:solidFill>
        <a:schemeClr val="tx1"/>
      </a:solidFill>
    </a:ln>
  </c:sp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7E0A8F-1B83-482E-9532-728D30F8A6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684</Words>
  <Characters>3764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Nathalie</dc:creator>
  <cp:lastModifiedBy>Valérie Fontaine</cp:lastModifiedBy>
  <cp:revision>2</cp:revision>
  <cp:lastPrinted>2019-12-19T12:02:00Z</cp:lastPrinted>
  <dcterms:created xsi:type="dcterms:W3CDTF">2022-02-21T07:55:00Z</dcterms:created>
  <dcterms:modified xsi:type="dcterms:W3CDTF">2022-02-21T07:55:00Z</dcterms:modified>
</cp:coreProperties>
</file>